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48" w:rsidRPr="003F4B70" w:rsidRDefault="00AB1B4F">
      <w:pPr>
        <w:spacing w:after="0" w:line="259" w:lineRule="auto"/>
        <w:ind w:left="0" w:right="3257" w:firstLine="0"/>
        <w:jc w:val="right"/>
        <w:rPr>
          <w:rFonts w:cs="B Nazanin"/>
          <w:b/>
          <w:bCs/>
        </w:rPr>
      </w:pPr>
      <w:r w:rsidRPr="003F4B70">
        <w:rPr>
          <w:rFonts w:cs="B Nazanin"/>
          <w:b/>
          <w:bCs/>
          <w:sz w:val="28"/>
          <w:szCs w:val="28"/>
          <w:rtl/>
        </w:rPr>
        <w:t>کاربرگ شرکت در استعلام</w:t>
      </w:r>
    </w:p>
    <w:tbl>
      <w:tblPr>
        <w:tblStyle w:val="TableGrid"/>
        <w:tblW w:w="9560" w:type="dxa"/>
        <w:tblInd w:w="-36" w:type="dxa"/>
        <w:tblCellMar>
          <w:left w:w="53" w:type="dxa"/>
          <w:right w:w="96" w:type="dxa"/>
        </w:tblCellMar>
        <w:tblLook w:val="04A0" w:firstRow="1" w:lastRow="0" w:firstColumn="1" w:lastColumn="0" w:noHBand="0" w:noVBand="1"/>
      </w:tblPr>
      <w:tblGrid>
        <w:gridCol w:w="7580"/>
        <w:gridCol w:w="1980"/>
      </w:tblGrid>
      <w:tr w:rsidR="00E82248">
        <w:trPr>
          <w:trHeight w:val="584"/>
        </w:trPr>
        <w:tc>
          <w:tcPr>
            <w:tcW w:w="7580" w:type="dxa"/>
            <w:tcBorders>
              <w:top w:val="single" w:sz="4" w:space="0" w:color="000000"/>
              <w:left w:val="single" w:sz="4" w:space="0" w:color="000000"/>
              <w:bottom w:val="single" w:sz="4" w:space="0" w:color="000000"/>
              <w:right w:val="single" w:sz="4" w:space="0" w:color="000000"/>
            </w:tcBorders>
            <w:shd w:val="clear" w:color="auto" w:fill="D9D9D9"/>
          </w:tcPr>
          <w:p w:rsidR="00E82248" w:rsidRPr="003F4B70" w:rsidRDefault="00AB1B4F" w:rsidP="00AA179F">
            <w:pPr>
              <w:spacing w:after="0" w:line="259" w:lineRule="auto"/>
              <w:ind w:left="0" w:right="46" w:firstLine="0"/>
              <w:jc w:val="center"/>
              <w:rPr>
                <w:rFonts w:cs="B Nazanin"/>
                <w:b/>
                <w:bCs/>
              </w:rPr>
            </w:pPr>
            <w:bookmarkStart w:id="0" w:name="_GoBack"/>
            <w:r w:rsidRPr="003F4B70">
              <w:rPr>
                <w:rFonts w:cs="B Nazanin"/>
                <w:b/>
                <w:bCs/>
                <w:szCs w:val="24"/>
                <w:rtl/>
              </w:rPr>
              <w:t>انجام خدمات  اسکن</w:t>
            </w:r>
            <w:r w:rsidR="00AA179F">
              <w:rPr>
                <w:rFonts w:cs="B Nazanin" w:hint="cs"/>
                <w:b/>
                <w:bCs/>
                <w:szCs w:val="24"/>
                <w:rtl/>
              </w:rPr>
              <w:t xml:space="preserve"> پرونده های پرسنلی</w:t>
            </w:r>
            <w:r w:rsidRPr="003F4B70">
              <w:rPr>
                <w:rFonts w:cs="B Nazanin"/>
                <w:b/>
                <w:bCs/>
                <w:szCs w:val="24"/>
                <w:rtl/>
              </w:rPr>
              <w:t xml:space="preserve"> </w:t>
            </w:r>
            <w:bookmarkEnd w:id="0"/>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E82248" w:rsidRPr="003F4B70" w:rsidRDefault="00AB1B4F">
            <w:pPr>
              <w:spacing w:after="0" w:line="259" w:lineRule="auto"/>
              <w:ind w:left="0" w:right="44" w:firstLine="0"/>
              <w:jc w:val="center"/>
              <w:rPr>
                <w:rFonts w:cs="B Nazanin"/>
                <w:b/>
                <w:bCs/>
              </w:rPr>
            </w:pPr>
            <w:r w:rsidRPr="003F4B70">
              <w:rPr>
                <w:rFonts w:cs="B Nazanin"/>
                <w:b/>
                <w:bCs/>
                <w:szCs w:val="24"/>
                <w:rtl/>
              </w:rPr>
              <w:t>موضوع پروژه</w:t>
            </w:r>
          </w:p>
        </w:tc>
      </w:tr>
      <w:tr w:rsidR="00E82248">
        <w:trPr>
          <w:trHeight w:val="620"/>
        </w:trPr>
        <w:tc>
          <w:tcPr>
            <w:tcW w:w="7580" w:type="dxa"/>
            <w:tcBorders>
              <w:top w:val="single" w:sz="4" w:space="0" w:color="000000"/>
              <w:left w:val="single" w:sz="4" w:space="0" w:color="000000"/>
              <w:bottom w:val="single" w:sz="4" w:space="0" w:color="000000"/>
              <w:right w:val="single" w:sz="4" w:space="0" w:color="000000"/>
            </w:tcBorders>
          </w:tcPr>
          <w:p w:rsidR="00E82248" w:rsidRDefault="00AB1B4F" w:rsidP="000D159F">
            <w:pPr>
              <w:spacing w:after="0" w:line="259" w:lineRule="auto"/>
              <w:ind w:left="32" w:firstLine="0"/>
              <w:jc w:val="left"/>
            </w:pPr>
            <w:r>
              <w:rPr>
                <w:szCs w:val="24"/>
                <w:rtl/>
              </w:rPr>
              <w:t xml:space="preserve">اسکن </w:t>
            </w:r>
            <w:r w:rsidR="000D159F">
              <w:rPr>
                <w:rFonts w:hint="cs"/>
                <w:szCs w:val="24"/>
                <w:rtl/>
              </w:rPr>
              <w:t>پرونده های پرسنلی</w:t>
            </w:r>
            <w:r w:rsidR="002B6EF1">
              <w:rPr>
                <w:rFonts w:hint="cs"/>
                <w:szCs w:val="24"/>
                <w:rtl/>
              </w:rPr>
              <w:t>، پایش و سبک سازی پرونده ها</w:t>
            </w:r>
            <w:r w:rsidR="000D159F">
              <w:rPr>
                <w:rFonts w:hint="cs"/>
                <w:szCs w:val="24"/>
                <w:rtl/>
              </w:rPr>
              <w:t xml:space="preserve"> و بارگزاری </w:t>
            </w:r>
            <w:r w:rsidR="002B6EF1">
              <w:rPr>
                <w:rFonts w:hint="cs"/>
                <w:szCs w:val="24"/>
                <w:rtl/>
              </w:rPr>
              <w:t xml:space="preserve">اسناد </w:t>
            </w:r>
            <w:r w:rsidR="000D159F">
              <w:rPr>
                <w:rFonts w:hint="cs"/>
                <w:szCs w:val="24"/>
                <w:rtl/>
              </w:rPr>
              <w:t>در نرم افزار جامع پرسنلی</w:t>
            </w:r>
          </w:p>
        </w:tc>
        <w:tc>
          <w:tcPr>
            <w:tcW w:w="1980" w:type="dxa"/>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0" w:right="39" w:firstLine="0"/>
              <w:jc w:val="center"/>
            </w:pPr>
            <w:r>
              <w:rPr>
                <w:szCs w:val="24"/>
                <w:rtl/>
              </w:rPr>
              <w:t>اهداف</w:t>
            </w:r>
          </w:p>
        </w:tc>
      </w:tr>
      <w:tr w:rsidR="00E82248">
        <w:trPr>
          <w:trHeight w:val="617"/>
        </w:trPr>
        <w:tc>
          <w:tcPr>
            <w:tcW w:w="7580" w:type="dxa"/>
            <w:tcBorders>
              <w:top w:val="single" w:sz="4" w:space="0" w:color="000000"/>
              <w:left w:val="single" w:sz="4" w:space="0" w:color="000000"/>
              <w:bottom w:val="single" w:sz="4" w:space="0" w:color="000000"/>
              <w:right w:val="single" w:sz="4" w:space="0" w:color="000000"/>
            </w:tcBorders>
          </w:tcPr>
          <w:p w:rsidR="00E82248" w:rsidRDefault="005D47DD">
            <w:pPr>
              <w:spacing w:after="0" w:line="259" w:lineRule="auto"/>
              <w:ind w:left="5" w:firstLine="0"/>
              <w:jc w:val="left"/>
            </w:pPr>
            <w:r w:rsidRPr="007E7D00">
              <w:rPr>
                <w:rFonts w:cs="B Titr" w:hint="cs"/>
                <w:b/>
                <w:bCs/>
                <w:color w:val="FF0000"/>
                <w:sz w:val="22"/>
                <w:rtl/>
              </w:rPr>
              <w:t>**********</w:t>
            </w:r>
          </w:p>
        </w:tc>
        <w:tc>
          <w:tcPr>
            <w:tcW w:w="1980" w:type="dxa"/>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0" w:right="40" w:firstLine="0"/>
              <w:jc w:val="center"/>
            </w:pPr>
            <w:r>
              <w:rPr>
                <w:szCs w:val="24"/>
                <w:rtl/>
              </w:rPr>
              <w:t>کارفرما</w:t>
            </w:r>
          </w:p>
        </w:tc>
      </w:tr>
      <w:tr w:rsidR="00E82248">
        <w:trPr>
          <w:trHeight w:val="619"/>
        </w:trPr>
        <w:tc>
          <w:tcPr>
            <w:tcW w:w="7580" w:type="dxa"/>
            <w:tcBorders>
              <w:top w:val="single" w:sz="4" w:space="0" w:color="000000"/>
              <w:left w:val="single" w:sz="4" w:space="0" w:color="000000"/>
              <w:bottom w:val="single" w:sz="4" w:space="0" w:color="000000"/>
              <w:right w:val="single" w:sz="4" w:space="0" w:color="000000"/>
            </w:tcBorders>
          </w:tcPr>
          <w:p w:rsidR="00E82248" w:rsidRDefault="000D159F" w:rsidP="0057242D">
            <w:pPr>
              <w:spacing w:after="0" w:line="259" w:lineRule="auto"/>
              <w:ind w:left="4" w:firstLine="0"/>
              <w:jc w:val="left"/>
            </w:pPr>
            <w:r>
              <w:rPr>
                <w:rFonts w:hint="cs"/>
                <w:szCs w:val="24"/>
                <w:rtl/>
              </w:rPr>
              <w:t xml:space="preserve">اداره کل </w:t>
            </w:r>
            <w:r w:rsidR="0057242D">
              <w:rPr>
                <w:rFonts w:hint="cs"/>
                <w:szCs w:val="24"/>
                <w:rtl/>
              </w:rPr>
              <w:t xml:space="preserve">توسعه </w:t>
            </w:r>
            <w:r>
              <w:rPr>
                <w:rFonts w:hint="cs"/>
                <w:szCs w:val="24"/>
                <w:rtl/>
              </w:rPr>
              <w:t>انسانی و تحول اداری</w:t>
            </w:r>
            <w:r w:rsidR="00AB1B4F">
              <w:rPr>
                <w:szCs w:val="24"/>
                <w:rtl/>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0" w:right="44" w:firstLine="0"/>
              <w:jc w:val="center"/>
            </w:pPr>
            <w:r>
              <w:rPr>
                <w:szCs w:val="24"/>
                <w:rtl/>
              </w:rPr>
              <w:t>ناظر قرارداد</w:t>
            </w:r>
          </w:p>
        </w:tc>
      </w:tr>
      <w:tr w:rsidR="00E82248">
        <w:trPr>
          <w:trHeight w:val="617"/>
        </w:trPr>
        <w:tc>
          <w:tcPr>
            <w:tcW w:w="7580" w:type="dxa"/>
            <w:tcBorders>
              <w:top w:val="single" w:sz="4" w:space="0" w:color="000000"/>
              <w:left w:val="single" w:sz="4" w:space="0" w:color="000000"/>
              <w:bottom w:val="single" w:sz="4" w:space="0" w:color="000000"/>
              <w:right w:val="single" w:sz="4" w:space="0" w:color="000000"/>
            </w:tcBorders>
          </w:tcPr>
          <w:p w:rsidR="00E82248" w:rsidRDefault="00AB1B4F" w:rsidP="000D159F">
            <w:pPr>
              <w:spacing w:after="0" w:line="259" w:lineRule="auto"/>
              <w:ind w:left="0" w:firstLine="0"/>
              <w:jc w:val="left"/>
            </w:pPr>
            <w:r>
              <w:rPr>
                <w:szCs w:val="24"/>
                <w:rtl/>
              </w:rPr>
              <w:t xml:space="preserve">مدت انجام کار از تاریخ ابلاغ برنده به مدت </w:t>
            </w:r>
            <w:r w:rsidR="000D159F">
              <w:rPr>
                <w:rFonts w:hint="cs"/>
                <w:szCs w:val="24"/>
                <w:rtl/>
              </w:rPr>
              <w:t>3</w:t>
            </w:r>
            <w:r>
              <w:rPr>
                <w:szCs w:val="24"/>
                <w:rtl/>
              </w:rPr>
              <w:t xml:space="preserve"> ماه است. </w:t>
            </w:r>
          </w:p>
        </w:tc>
        <w:tc>
          <w:tcPr>
            <w:tcW w:w="1980" w:type="dxa"/>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0" w:right="48" w:firstLine="0"/>
              <w:jc w:val="center"/>
            </w:pPr>
            <w:r>
              <w:rPr>
                <w:szCs w:val="24"/>
                <w:rtl/>
              </w:rPr>
              <w:t>مدت انجام پروژه</w:t>
            </w:r>
          </w:p>
        </w:tc>
      </w:tr>
      <w:tr w:rsidR="00E82248">
        <w:trPr>
          <w:trHeight w:val="1774"/>
        </w:trPr>
        <w:tc>
          <w:tcPr>
            <w:tcW w:w="7580" w:type="dxa"/>
            <w:tcBorders>
              <w:top w:val="single" w:sz="4" w:space="0" w:color="000000"/>
              <w:left w:val="single" w:sz="4" w:space="0" w:color="000000"/>
              <w:bottom w:val="single" w:sz="4" w:space="0" w:color="000000"/>
              <w:right w:val="single" w:sz="4" w:space="0" w:color="000000"/>
            </w:tcBorders>
          </w:tcPr>
          <w:p w:rsidR="00E82248" w:rsidRDefault="00AB1B4F" w:rsidP="005D47DD">
            <w:pPr>
              <w:spacing w:after="0" w:line="259" w:lineRule="auto"/>
              <w:ind w:left="0" w:right="48" w:firstLine="2"/>
            </w:pPr>
            <w:r>
              <w:rPr>
                <w:szCs w:val="24"/>
                <w:rtl/>
              </w:rPr>
              <w:t>متقاضیان شرکت در استعلام میتوانند جهت رفع ابهام  با شماره تلفن</w:t>
            </w:r>
            <w:r w:rsidR="005D47DD">
              <w:rPr>
                <w:rFonts w:cs="B Titr" w:hint="cs"/>
                <w:b/>
                <w:bCs/>
                <w:color w:val="FF0000"/>
                <w:sz w:val="22"/>
                <w:rtl/>
              </w:rPr>
              <w:t>*****</w:t>
            </w:r>
            <w:r>
              <w:rPr>
                <w:szCs w:val="24"/>
                <w:rtl/>
              </w:rPr>
              <w:t xml:space="preserve"> داخلی ٢٢١ </w:t>
            </w:r>
            <w:r w:rsidR="003F4B70">
              <w:rPr>
                <w:rFonts w:hint="cs"/>
                <w:szCs w:val="24"/>
                <w:rtl/>
              </w:rPr>
              <w:t>و شماره</w:t>
            </w:r>
            <w:r w:rsidR="005D47DD">
              <w:rPr>
                <w:rFonts w:cs="B Titr" w:hint="cs"/>
                <w:b/>
                <w:bCs/>
                <w:color w:val="FF0000"/>
                <w:sz w:val="22"/>
                <w:rtl/>
              </w:rPr>
              <w:t>******</w:t>
            </w:r>
            <w:r w:rsidR="003F4B70">
              <w:rPr>
                <w:rFonts w:hint="cs"/>
                <w:szCs w:val="24"/>
                <w:rtl/>
              </w:rPr>
              <w:t xml:space="preserve"> </w:t>
            </w:r>
            <w:r>
              <w:rPr>
                <w:szCs w:val="24"/>
                <w:rtl/>
              </w:rPr>
              <w:t xml:space="preserve">تماس حاصل نمایند. </w:t>
            </w:r>
          </w:p>
        </w:tc>
        <w:tc>
          <w:tcPr>
            <w:tcW w:w="1980" w:type="dxa"/>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229" w:right="383" w:hanging="229"/>
              <w:jc w:val="right"/>
            </w:pPr>
            <w:r>
              <w:rPr>
                <w:szCs w:val="24"/>
                <w:rtl/>
              </w:rPr>
              <w:t>پاسخگویی به سوالات</w:t>
            </w:r>
          </w:p>
        </w:tc>
      </w:tr>
      <w:tr w:rsidR="00E82248">
        <w:trPr>
          <w:trHeight w:val="2891"/>
        </w:trPr>
        <w:tc>
          <w:tcPr>
            <w:tcW w:w="7580" w:type="dxa"/>
            <w:tcBorders>
              <w:top w:val="single" w:sz="4" w:space="0" w:color="000000"/>
              <w:left w:val="single" w:sz="4" w:space="0" w:color="000000"/>
              <w:bottom w:val="nil"/>
              <w:right w:val="single" w:sz="4" w:space="0" w:color="000000"/>
            </w:tcBorders>
          </w:tcPr>
          <w:p w:rsidR="00E82248" w:rsidRDefault="00AB1B4F">
            <w:pPr>
              <w:spacing w:after="115" w:line="518" w:lineRule="auto"/>
              <w:ind w:left="1" w:right="48" w:hanging="1"/>
            </w:pPr>
            <w:r>
              <w:rPr>
                <w:szCs w:val="24"/>
                <w:rtl/>
              </w:rPr>
              <w:t xml:space="preserve">اسناد زیر به همراه اسناد استعلام باید مهر و امضاء شده در سامانه تدارکات دولت بارگذاری گردد.  عدم ارائه مستندات مورد درخواست موجب رد پیشنهاد متقاضی خواهد شد. </w:t>
            </w:r>
          </w:p>
          <w:p w:rsidR="00E82248" w:rsidRDefault="00B4714E" w:rsidP="003F4B70">
            <w:pPr>
              <w:spacing w:after="307" w:line="276" w:lineRule="auto"/>
              <w:jc w:val="left"/>
            </w:pPr>
            <w:r>
              <w:rPr>
                <w:rFonts w:hint="cs"/>
                <w:szCs w:val="24"/>
                <w:rtl/>
              </w:rPr>
              <w:t>1-</w:t>
            </w:r>
            <w:r w:rsidR="00AB1B4F" w:rsidRPr="00B4714E">
              <w:rPr>
                <w:szCs w:val="24"/>
                <w:rtl/>
              </w:rPr>
              <w:t xml:space="preserve">فرم پیشنهاد قیمت </w:t>
            </w:r>
          </w:p>
          <w:p w:rsidR="00E82248" w:rsidRDefault="00B4714E" w:rsidP="003F4B70">
            <w:pPr>
              <w:spacing w:after="307" w:line="276" w:lineRule="auto"/>
              <w:jc w:val="left"/>
            </w:pPr>
            <w:r>
              <w:rPr>
                <w:rFonts w:hint="cs"/>
                <w:szCs w:val="24"/>
                <w:rtl/>
              </w:rPr>
              <w:t>2-</w:t>
            </w:r>
            <w:r w:rsidR="00AB1B4F">
              <w:rPr>
                <w:szCs w:val="24"/>
                <w:rtl/>
              </w:rPr>
              <w:t xml:space="preserve">اطلاعات عمومی شرکت: اطلاعات ثبتی شرکت، سهامداران، صاحبین امضا مطابق جدول شماره ١ </w:t>
            </w:r>
          </w:p>
          <w:p w:rsidR="00D36B82" w:rsidRPr="00D36B82" w:rsidRDefault="00B4714E" w:rsidP="003F4B70">
            <w:pPr>
              <w:spacing w:after="0" w:line="360" w:lineRule="auto"/>
              <w:jc w:val="left"/>
            </w:pPr>
            <w:r>
              <w:rPr>
                <w:rFonts w:hint="cs"/>
                <w:szCs w:val="24"/>
                <w:rtl/>
              </w:rPr>
              <w:t>3-</w:t>
            </w:r>
            <w:r w:rsidR="00D36B82">
              <w:rPr>
                <w:szCs w:val="24"/>
                <w:rtl/>
              </w:rPr>
              <w:t xml:space="preserve">داشتن سابقه </w:t>
            </w:r>
            <w:r w:rsidR="00D36B82">
              <w:rPr>
                <w:rFonts w:hint="cs"/>
                <w:szCs w:val="24"/>
                <w:rtl/>
              </w:rPr>
              <w:t>اسکن پرونده های پرسنلی و اسناد اداری مالی در دستگاههای دولتی</w:t>
            </w:r>
          </w:p>
          <w:p w:rsidR="00E82248" w:rsidRDefault="00B4714E" w:rsidP="003F4B70">
            <w:pPr>
              <w:spacing w:after="0" w:line="360" w:lineRule="auto"/>
              <w:jc w:val="left"/>
            </w:pPr>
            <w:r>
              <w:rPr>
                <w:rFonts w:hint="cs"/>
                <w:szCs w:val="24"/>
                <w:rtl/>
              </w:rPr>
              <w:t>4-</w:t>
            </w:r>
            <w:r w:rsidR="00AB1B4F">
              <w:rPr>
                <w:szCs w:val="24"/>
                <w:rtl/>
              </w:rPr>
              <w:t xml:space="preserve">رضایتنامه فعالیت مشابه </w:t>
            </w:r>
            <w:r w:rsidR="00D36B82">
              <w:rPr>
                <w:rFonts w:hint="cs"/>
                <w:szCs w:val="24"/>
                <w:rtl/>
              </w:rPr>
              <w:t xml:space="preserve">حداقل </w:t>
            </w:r>
            <w:r w:rsidR="00AB1B4F">
              <w:rPr>
                <w:szCs w:val="24"/>
                <w:rtl/>
              </w:rPr>
              <w:t>در ٣ سال گذشته مطابق جدول ٢</w:t>
            </w:r>
          </w:p>
          <w:p w:rsidR="00B4714E" w:rsidRDefault="00B4714E" w:rsidP="003F4B70">
            <w:pPr>
              <w:spacing w:after="418" w:line="360" w:lineRule="auto"/>
              <w:jc w:val="left"/>
            </w:pPr>
            <w:r>
              <w:rPr>
                <w:rFonts w:hint="cs"/>
                <w:szCs w:val="24"/>
                <w:rtl/>
              </w:rPr>
              <w:t>5-</w:t>
            </w:r>
            <w:r w:rsidRPr="00B4714E">
              <w:rPr>
                <w:szCs w:val="24"/>
                <w:rtl/>
              </w:rPr>
              <w:t>سوابق قراردادهای مشابه در ٣ سال گذشته مطابق جدول ٣</w:t>
            </w:r>
          </w:p>
          <w:p w:rsidR="00B4714E" w:rsidRDefault="00B4714E" w:rsidP="003F4B70">
            <w:pPr>
              <w:spacing w:after="418" w:line="276" w:lineRule="auto"/>
              <w:jc w:val="left"/>
            </w:pPr>
            <w:r w:rsidRPr="00B4714E">
              <w:rPr>
                <w:rFonts w:hint="cs"/>
                <w:b/>
                <w:bCs/>
                <w:szCs w:val="24"/>
                <w:rtl/>
              </w:rPr>
              <w:t>6</w:t>
            </w:r>
            <w:r>
              <w:rPr>
                <w:rFonts w:hint="cs"/>
                <w:szCs w:val="24"/>
                <w:rtl/>
              </w:rPr>
              <w:t>-</w:t>
            </w:r>
            <w:r>
              <w:rPr>
                <w:szCs w:val="24"/>
                <w:rtl/>
              </w:rPr>
              <w:t>روزنامه</w:t>
            </w:r>
            <w:r>
              <w:rPr>
                <w:rFonts w:hint="cs"/>
                <w:szCs w:val="24"/>
                <w:rtl/>
              </w:rPr>
              <w:t xml:space="preserve"> </w:t>
            </w:r>
            <w:r>
              <w:rPr>
                <w:szCs w:val="24"/>
                <w:rtl/>
              </w:rPr>
              <w:t>های رسمی تأسیس و آخرین تغییرات (صاحبین امضای مجاز و سمت ایشان) آن که کلیه صفحات آن به  مهر شرکت و امضای صاحبان امضای مجاز رسیده باشد.</w:t>
            </w:r>
          </w:p>
          <w:p w:rsidR="00D36B82" w:rsidRDefault="00D36B82" w:rsidP="00B4714E">
            <w:pPr>
              <w:spacing w:after="0" w:line="259" w:lineRule="auto"/>
              <w:ind w:left="436" w:firstLine="0"/>
              <w:jc w:val="left"/>
            </w:pPr>
          </w:p>
        </w:tc>
        <w:tc>
          <w:tcPr>
            <w:tcW w:w="1980" w:type="dxa"/>
            <w:tcBorders>
              <w:top w:val="single" w:sz="4" w:space="0" w:color="000000"/>
              <w:left w:val="single" w:sz="4" w:space="0" w:color="000000"/>
              <w:bottom w:val="nil"/>
              <w:right w:val="single" w:sz="4" w:space="0" w:color="000000"/>
            </w:tcBorders>
            <w:vAlign w:val="bottom"/>
          </w:tcPr>
          <w:p w:rsidR="00E82248" w:rsidRDefault="00E82248">
            <w:pPr>
              <w:bidi w:val="0"/>
              <w:spacing w:after="160" w:line="259" w:lineRule="auto"/>
              <w:ind w:left="0" w:firstLine="0"/>
              <w:jc w:val="left"/>
            </w:pPr>
          </w:p>
        </w:tc>
      </w:tr>
      <w:tr w:rsidR="00E82248">
        <w:trPr>
          <w:trHeight w:val="4177"/>
        </w:trPr>
        <w:tc>
          <w:tcPr>
            <w:tcW w:w="7580" w:type="dxa"/>
            <w:tcBorders>
              <w:top w:val="nil"/>
              <w:left w:val="single" w:sz="4" w:space="0" w:color="000000"/>
              <w:bottom w:val="single" w:sz="4" w:space="0" w:color="000000"/>
              <w:right w:val="single" w:sz="4" w:space="0" w:color="000000"/>
            </w:tcBorders>
          </w:tcPr>
          <w:p w:rsidR="00E82248" w:rsidRDefault="00B4714E" w:rsidP="00B4714E">
            <w:pPr>
              <w:spacing w:after="418" w:line="259" w:lineRule="auto"/>
              <w:jc w:val="left"/>
            </w:pPr>
            <w:r>
              <w:rPr>
                <w:rFonts w:hint="cs"/>
                <w:szCs w:val="24"/>
                <w:rtl/>
              </w:rPr>
              <w:lastRenderedPageBreak/>
              <w:t xml:space="preserve"> </w:t>
            </w:r>
            <w:r w:rsidR="00AA179F">
              <w:rPr>
                <w:rFonts w:hint="cs"/>
                <w:b/>
                <w:bCs/>
                <w:szCs w:val="24"/>
                <w:rtl/>
              </w:rPr>
              <w:t xml:space="preserve">      7-</w:t>
            </w:r>
            <w:r w:rsidR="00AB1B4F">
              <w:rPr>
                <w:szCs w:val="24"/>
                <w:rtl/>
              </w:rPr>
              <w:t xml:space="preserve">مجوزها و مدارک فعالیت شرکت </w:t>
            </w:r>
          </w:p>
          <w:p w:rsidR="00E82248" w:rsidRDefault="00AA179F" w:rsidP="001D79EF">
            <w:pPr>
              <w:spacing w:after="307" w:line="259" w:lineRule="auto"/>
              <w:jc w:val="left"/>
            </w:pPr>
            <w:r>
              <w:rPr>
                <w:rFonts w:hint="cs"/>
                <w:b/>
                <w:bCs/>
                <w:szCs w:val="24"/>
                <w:rtl/>
              </w:rPr>
              <w:t xml:space="preserve">      8 -</w:t>
            </w:r>
            <w:r w:rsidR="00AB1B4F">
              <w:rPr>
                <w:szCs w:val="24"/>
                <w:rtl/>
              </w:rPr>
              <w:t xml:space="preserve">تصویر گواهی حسن انجام کار اخذ شده از سایر مؤسسات و دستگاهها در </w:t>
            </w:r>
            <w:r w:rsidR="001D79EF">
              <w:rPr>
                <w:rFonts w:hint="cs"/>
                <w:szCs w:val="24"/>
                <w:rtl/>
              </w:rPr>
              <w:t>3</w:t>
            </w:r>
            <w:r w:rsidR="00AB1B4F">
              <w:rPr>
                <w:szCs w:val="24"/>
                <w:rtl/>
              </w:rPr>
              <w:t xml:space="preserve"> سال گذشته </w:t>
            </w:r>
          </w:p>
          <w:p w:rsidR="00E82248" w:rsidRDefault="00AA179F" w:rsidP="00B4714E">
            <w:pPr>
              <w:spacing w:after="0" w:line="259" w:lineRule="auto"/>
              <w:jc w:val="left"/>
              <w:rPr>
                <w:rtl/>
              </w:rPr>
            </w:pPr>
            <w:r>
              <w:rPr>
                <w:rFonts w:hint="cs"/>
                <w:b/>
                <w:bCs/>
                <w:rtl/>
              </w:rPr>
              <w:t xml:space="preserve">      9-</w:t>
            </w:r>
            <w:r w:rsidR="00D36B82">
              <w:rPr>
                <w:rFonts w:hint="cs"/>
                <w:rtl/>
              </w:rPr>
              <w:t xml:space="preserve">امکان تعریف </w:t>
            </w:r>
            <w:r w:rsidR="004D3DC7">
              <w:rPr>
                <w:rFonts w:hint="cs"/>
                <w:rtl/>
              </w:rPr>
              <w:t xml:space="preserve">حداقل 4 </w:t>
            </w:r>
            <w:r w:rsidR="00D36B82">
              <w:rPr>
                <w:rFonts w:hint="cs"/>
                <w:rtl/>
              </w:rPr>
              <w:t xml:space="preserve">کلید واژه </w:t>
            </w:r>
            <w:r w:rsidR="004D3DC7">
              <w:rPr>
                <w:rFonts w:hint="cs"/>
                <w:rtl/>
              </w:rPr>
              <w:t xml:space="preserve">جهت جستجوی مدرک در فایل </w:t>
            </w:r>
            <w:r w:rsidR="001D79EF">
              <w:rPr>
                <w:rFonts w:hint="cs"/>
                <w:rtl/>
              </w:rPr>
              <w:t>پرسنلی</w:t>
            </w:r>
            <w:r w:rsidR="00AA10A3">
              <w:rPr>
                <w:rFonts w:hint="cs"/>
                <w:rtl/>
              </w:rPr>
              <w:t>.</w:t>
            </w:r>
          </w:p>
          <w:p w:rsidR="00AA179F" w:rsidRDefault="00AA179F" w:rsidP="00AA179F">
            <w:pPr>
              <w:spacing w:after="308" w:line="259" w:lineRule="auto"/>
              <w:jc w:val="left"/>
              <w:rPr>
                <w:rtl/>
              </w:rPr>
            </w:pPr>
            <w:r>
              <w:rPr>
                <w:rFonts w:hint="cs"/>
                <w:b/>
                <w:bCs/>
                <w:rtl/>
              </w:rPr>
              <w:t xml:space="preserve">     10</w:t>
            </w:r>
            <w:r w:rsidRPr="00AA179F">
              <w:rPr>
                <w:rFonts w:hint="cs"/>
                <w:rtl/>
              </w:rPr>
              <w:t>-</w:t>
            </w:r>
            <w:r>
              <w:rPr>
                <w:rFonts w:hint="cs"/>
                <w:rtl/>
              </w:rPr>
              <w:t xml:space="preserve"> </w:t>
            </w:r>
            <w:r>
              <w:rPr>
                <w:szCs w:val="24"/>
                <w:rtl/>
              </w:rPr>
              <w:t xml:space="preserve">ساختار سازمانی پروژه، نام کارشناسان ذیربط </w:t>
            </w:r>
            <w:r>
              <w:rPr>
                <w:rFonts w:hint="cs"/>
                <w:rtl/>
              </w:rPr>
              <w:t>.</w:t>
            </w:r>
          </w:p>
          <w:p w:rsidR="00AA179F" w:rsidRDefault="00AA179F" w:rsidP="00AA179F">
            <w:pPr>
              <w:spacing w:after="308" w:line="259" w:lineRule="auto"/>
              <w:ind w:left="430" w:firstLine="0"/>
              <w:jc w:val="left"/>
            </w:pPr>
            <w:r>
              <w:rPr>
                <w:rFonts w:hint="cs"/>
                <w:b/>
                <w:bCs/>
                <w:rtl/>
              </w:rPr>
              <w:t>11</w:t>
            </w:r>
            <w:r w:rsidRPr="00AA179F">
              <w:rPr>
                <w:rFonts w:hint="cs"/>
                <w:rtl/>
              </w:rPr>
              <w:t>-</w:t>
            </w:r>
            <w:r>
              <w:rPr>
                <w:szCs w:val="24"/>
                <w:rtl/>
              </w:rPr>
              <w:t xml:space="preserve"> اسناد استعلام مهر و امضاء شده (پیشنویس قرارداد و پیوستهای فنی آن)</w:t>
            </w:r>
          </w:p>
          <w:p w:rsidR="00AA179F" w:rsidRDefault="00AA179F" w:rsidP="00B4714E">
            <w:pPr>
              <w:spacing w:after="0" w:line="259" w:lineRule="auto"/>
              <w:jc w:val="left"/>
            </w:pPr>
          </w:p>
        </w:tc>
        <w:tc>
          <w:tcPr>
            <w:tcW w:w="1980" w:type="dxa"/>
            <w:tcBorders>
              <w:top w:val="nil"/>
              <w:left w:val="single" w:sz="4" w:space="0" w:color="000000"/>
              <w:bottom w:val="single" w:sz="4" w:space="0" w:color="000000"/>
              <w:right w:val="single" w:sz="4" w:space="0" w:color="000000"/>
            </w:tcBorders>
          </w:tcPr>
          <w:p w:rsidR="00E82248" w:rsidRDefault="00AB1B4F">
            <w:pPr>
              <w:spacing w:after="273" w:line="259" w:lineRule="auto"/>
              <w:ind w:left="0" w:right="90" w:firstLine="0"/>
              <w:jc w:val="right"/>
            </w:pPr>
            <w:r>
              <w:rPr>
                <w:szCs w:val="24"/>
                <w:rtl/>
              </w:rPr>
              <w:t xml:space="preserve">مستندات لازم جهت </w:t>
            </w:r>
          </w:p>
          <w:p w:rsidR="00E82248" w:rsidRDefault="00AB1B4F">
            <w:pPr>
              <w:spacing w:after="0" w:line="259" w:lineRule="auto"/>
              <w:ind w:left="0" w:right="46" w:firstLine="0"/>
              <w:jc w:val="center"/>
            </w:pPr>
            <w:r>
              <w:rPr>
                <w:szCs w:val="24"/>
                <w:rtl/>
              </w:rPr>
              <w:t>شرکت در استعلام</w:t>
            </w:r>
          </w:p>
        </w:tc>
      </w:tr>
    </w:tbl>
    <w:p w:rsidR="00E82248" w:rsidRDefault="00E82248">
      <w:pPr>
        <w:bidi w:val="0"/>
        <w:spacing w:after="0" w:line="259" w:lineRule="auto"/>
        <w:ind w:left="-1603" w:right="10505" w:firstLine="0"/>
        <w:jc w:val="left"/>
      </w:pPr>
    </w:p>
    <w:tbl>
      <w:tblPr>
        <w:tblStyle w:val="TableGrid"/>
        <w:tblW w:w="9562" w:type="dxa"/>
        <w:tblInd w:w="-36" w:type="dxa"/>
        <w:tblCellMar>
          <w:left w:w="53" w:type="dxa"/>
          <w:right w:w="99" w:type="dxa"/>
        </w:tblCellMar>
        <w:tblLook w:val="04A0" w:firstRow="1" w:lastRow="0" w:firstColumn="1" w:lastColumn="0" w:noHBand="0" w:noVBand="1"/>
      </w:tblPr>
      <w:tblGrid>
        <w:gridCol w:w="7580"/>
        <w:gridCol w:w="1982"/>
      </w:tblGrid>
      <w:tr w:rsidR="00E82248" w:rsidTr="00AA179F">
        <w:trPr>
          <w:trHeight w:val="1056"/>
        </w:trPr>
        <w:tc>
          <w:tcPr>
            <w:tcW w:w="7580" w:type="dxa"/>
            <w:tcBorders>
              <w:top w:val="single" w:sz="4" w:space="0" w:color="000000"/>
              <w:left w:val="single" w:sz="4" w:space="0" w:color="000000"/>
              <w:bottom w:val="nil"/>
              <w:right w:val="single" w:sz="4" w:space="0" w:color="000000"/>
            </w:tcBorders>
          </w:tcPr>
          <w:p w:rsidR="002B6EF1" w:rsidRDefault="00AA179F" w:rsidP="00AC4B97">
            <w:pPr>
              <w:spacing w:after="305" w:line="259" w:lineRule="auto"/>
              <w:ind w:right="24"/>
              <w:jc w:val="left"/>
              <w:rPr>
                <w:szCs w:val="24"/>
                <w:rtl/>
              </w:rPr>
            </w:pPr>
            <w:r>
              <w:rPr>
                <w:rFonts w:hint="cs"/>
                <w:szCs w:val="24"/>
                <w:rtl/>
              </w:rPr>
              <w:t xml:space="preserve">1- </w:t>
            </w:r>
            <w:r w:rsidR="002B6EF1" w:rsidRPr="0057242D">
              <w:rPr>
                <w:rFonts w:hint="cs"/>
                <w:b/>
                <w:bCs/>
                <w:szCs w:val="24"/>
                <w:rtl/>
              </w:rPr>
              <w:t xml:space="preserve">بازدید از فضای بایگانی و </w:t>
            </w:r>
            <w:r w:rsidR="00AC4B97">
              <w:rPr>
                <w:rFonts w:hint="cs"/>
                <w:b/>
                <w:bCs/>
                <w:szCs w:val="24"/>
                <w:rtl/>
              </w:rPr>
              <w:t>حجم و وضعیت</w:t>
            </w:r>
            <w:r w:rsidR="002B6EF1" w:rsidRPr="0057242D">
              <w:rPr>
                <w:rFonts w:hint="cs"/>
                <w:b/>
                <w:bCs/>
                <w:szCs w:val="24"/>
                <w:rtl/>
              </w:rPr>
              <w:t xml:space="preserve"> پرونده های پرسنلی ضروری است.</w:t>
            </w:r>
          </w:p>
          <w:p w:rsidR="00E82248" w:rsidRDefault="002B6EF1" w:rsidP="005D47DD">
            <w:pPr>
              <w:spacing w:after="0" w:line="259" w:lineRule="auto"/>
              <w:ind w:right="24"/>
              <w:jc w:val="left"/>
            </w:pPr>
            <w:r>
              <w:rPr>
                <w:rFonts w:hint="cs"/>
                <w:szCs w:val="24"/>
                <w:rtl/>
              </w:rPr>
              <w:t>3</w:t>
            </w:r>
            <w:r w:rsidR="00AA179F">
              <w:rPr>
                <w:rFonts w:hint="cs"/>
                <w:szCs w:val="24"/>
                <w:rtl/>
              </w:rPr>
              <w:t xml:space="preserve">- </w:t>
            </w:r>
            <w:r w:rsidR="00AB1B4F">
              <w:rPr>
                <w:szCs w:val="24"/>
                <w:rtl/>
              </w:rPr>
              <w:t xml:space="preserve">برنده استعلام موظف است حداکثر ظرف مدت یک هفته از ابلاغ سازمان </w:t>
            </w:r>
            <w:r w:rsidR="005D47DD" w:rsidRPr="007E7D00">
              <w:rPr>
                <w:rFonts w:cs="B Titr" w:hint="cs"/>
                <w:b/>
                <w:bCs/>
                <w:color w:val="FF0000"/>
                <w:sz w:val="22"/>
                <w:rtl/>
              </w:rPr>
              <w:t>****</w:t>
            </w:r>
            <w:r w:rsidR="00AB1B4F">
              <w:rPr>
                <w:szCs w:val="24"/>
                <w:rtl/>
              </w:rPr>
              <w:t xml:space="preserve">، نسبت به </w:t>
            </w:r>
          </w:p>
        </w:tc>
        <w:tc>
          <w:tcPr>
            <w:tcW w:w="1982" w:type="dxa"/>
            <w:tcBorders>
              <w:top w:val="single" w:sz="4" w:space="0" w:color="000000"/>
              <w:left w:val="single" w:sz="4" w:space="0" w:color="000000"/>
              <w:bottom w:val="nil"/>
              <w:right w:val="single" w:sz="4" w:space="0" w:color="000000"/>
            </w:tcBorders>
          </w:tcPr>
          <w:p w:rsidR="00E82248" w:rsidRDefault="00E82248">
            <w:pPr>
              <w:bidi w:val="0"/>
              <w:spacing w:after="160" w:line="259" w:lineRule="auto"/>
              <w:ind w:left="0" w:firstLine="0"/>
              <w:jc w:val="left"/>
            </w:pPr>
          </w:p>
        </w:tc>
      </w:tr>
      <w:tr w:rsidR="00E82248" w:rsidTr="00AA179F">
        <w:trPr>
          <w:trHeight w:val="2606"/>
        </w:trPr>
        <w:tc>
          <w:tcPr>
            <w:tcW w:w="7580" w:type="dxa"/>
            <w:tcBorders>
              <w:top w:val="nil"/>
              <w:left w:val="single" w:sz="4" w:space="0" w:color="000000"/>
              <w:bottom w:val="single" w:sz="4" w:space="0" w:color="000000"/>
              <w:right w:val="single" w:sz="4" w:space="0" w:color="000000"/>
            </w:tcBorders>
          </w:tcPr>
          <w:p w:rsidR="00E82248" w:rsidRDefault="00AB1B4F" w:rsidP="005D47DD">
            <w:pPr>
              <w:spacing w:after="2" w:line="516" w:lineRule="auto"/>
              <w:ind w:left="391" w:right="48" w:firstLine="6"/>
            </w:pPr>
            <w:r>
              <w:rPr>
                <w:szCs w:val="24"/>
                <w:rtl/>
              </w:rPr>
              <w:t xml:space="preserve">ارائه یک فقره ضمانتنامه بانکی معتبر معادل ١٠% مبلغ پیشنهادی و طبق فرم کاربرگ شماره ٢ تحت عنوان انجام تعهدات به معاونت توسعه مدیریت و منابع جهت عقد قرارداد ارائه نماید. </w:t>
            </w:r>
          </w:p>
          <w:p w:rsidR="00E82248" w:rsidRDefault="002B6EF1" w:rsidP="00AA179F">
            <w:pPr>
              <w:spacing w:after="305" w:line="259" w:lineRule="auto"/>
              <w:jc w:val="left"/>
            </w:pPr>
            <w:r>
              <w:rPr>
                <w:rFonts w:hint="cs"/>
                <w:szCs w:val="24"/>
                <w:rtl/>
              </w:rPr>
              <w:t>4</w:t>
            </w:r>
            <w:r w:rsidR="00AA179F">
              <w:rPr>
                <w:rFonts w:hint="cs"/>
                <w:szCs w:val="24"/>
                <w:rtl/>
              </w:rPr>
              <w:t>-</w:t>
            </w:r>
            <w:r w:rsidR="00AB1B4F">
              <w:rPr>
                <w:szCs w:val="24"/>
                <w:rtl/>
              </w:rPr>
              <w:t>شرکت کننده در استعلام فقط یک پیشنهاد میتواند ارائه نماید.</w:t>
            </w:r>
          </w:p>
          <w:p w:rsidR="00E82248" w:rsidRDefault="002B6EF1" w:rsidP="0057242D">
            <w:pPr>
              <w:spacing w:after="0" w:line="259" w:lineRule="auto"/>
              <w:jc w:val="left"/>
            </w:pPr>
            <w:r>
              <w:rPr>
                <w:rFonts w:hint="cs"/>
                <w:szCs w:val="24"/>
                <w:rtl/>
              </w:rPr>
              <w:t>5</w:t>
            </w:r>
            <w:r w:rsidR="00AA179F">
              <w:rPr>
                <w:rFonts w:hint="cs"/>
                <w:szCs w:val="24"/>
                <w:rtl/>
              </w:rPr>
              <w:t>-</w:t>
            </w:r>
            <w:r w:rsidR="00AB1B4F">
              <w:rPr>
                <w:szCs w:val="24"/>
                <w:rtl/>
              </w:rPr>
              <w:t xml:space="preserve">قبل از شروع کار تعهدنامه محرمانگی </w:t>
            </w:r>
            <w:r w:rsidR="0057242D">
              <w:rPr>
                <w:rFonts w:hint="cs"/>
                <w:szCs w:val="24"/>
                <w:rtl/>
              </w:rPr>
              <w:t>اطلاعات</w:t>
            </w:r>
            <w:r w:rsidR="00AB1B4F">
              <w:rPr>
                <w:szCs w:val="24"/>
                <w:rtl/>
              </w:rPr>
              <w:t xml:space="preserve"> اخذ خواهد شد.  </w:t>
            </w:r>
          </w:p>
        </w:tc>
        <w:tc>
          <w:tcPr>
            <w:tcW w:w="1982" w:type="dxa"/>
            <w:tcBorders>
              <w:top w:val="nil"/>
              <w:left w:val="single" w:sz="4" w:space="0" w:color="000000"/>
              <w:bottom w:val="single" w:sz="4" w:space="0" w:color="000000"/>
              <w:right w:val="single" w:sz="4" w:space="0" w:color="000000"/>
            </w:tcBorders>
          </w:tcPr>
          <w:p w:rsidR="00E82248" w:rsidRDefault="00AB1B4F">
            <w:pPr>
              <w:spacing w:after="0" w:line="259" w:lineRule="auto"/>
              <w:ind w:left="0" w:right="48" w:firstLine="0"/>
              <w:jc w:val="center"/>
            </w:pPr>
            <w:r>
              <w:rPr>
                <w:szCs w:val="24"/>
                <w:rtl/>
              </w:rPr>
              <w:t>سایر شروط</w:t>
            </w:r>
          </w:p>
        </w:tc>
      </w:tr>
    </w:tbl>
    <w:p w:rsidR="00E82248" w:rsidRDefault="00AB1B4F">
      <w:r>
        <w:br w:type="page"/>
      </w:r>
    </w:p>
    <w:p w:rsidR="00E82248" w:rsidRDefault="00AB1B4F">
      <w:pPr>
        <w:pStyle w:val="Heading1"/>
      </w:pPr>
      <w:r>
        <w:rPr>
          <w:szCs w:val="30"/>
          <w:rtl/>
        </w:rPr>
        <w:lastRenderedPageBreak/>
        <w:t>فرم پیشنهاد قیمت</w:t>
      </w:r>
    </w:p>
    <w:p w:rsidR="00E82248" w:rsidRDefault="00AB1B4F" w:rsidP="005D47DD">
      <w:pPr>
        <w:ind w:left="-8" w:right="-13" w:firstLine="4"/>
      </w:pPr>
      <w:r>
        <w:rPr>
          <w:szCs w:val="24"/>
          <w:rtl/>
        </w:rPr>
        <w:t>پس از بررسی و مطالعه دقیق کلیه</w:t>
      </w:r>
      <w:r w:rsidR="00AA179F">
        <w:rPr>
          <w:szCs w:val="24"/>
          <w:rtl/>
        </w:rPr>
        <w:t xml:space="preserve"> مفاد و شرایط استعلام با عنوان </w:t>
      </w:r>
      <w:r w:rsidR="00AA179F">
        <w:rPr>
          <w:rFonts w:hint="cs"/>
          <w:szCs w:val="24"/>
          <w:rtl/>
        </w:rPr>
        <w:t>(</w:t>
      </w:r>
      <w:r w:rsidR="00AA179F" w:rsidRPr="003F4B70">
        <w:rPr>
          <w:rFonts w:cs="B Nazanin"/>
          <w:b/>
          <w:bCs/>
          <w:szCs w:val="24"/>
          <w:rtl/>
        </w:rPr>
        <w:t>خدمات  اسکن</w:t>
      </w:r>
      <w:r w:rsidR="00AA179F">
        <w:rPr>
          <w:rFonts w:cs="B Nazanin" w:hint="cs"/>
          <w:b/>
          <w:bCs/>
          <w:szCs w:val="24"/>
          <w:rtl/>
        </w:rPr>
        <w:t xml:space="preserve"> پرونده های پرسنلی</w:t>
      </w:r>
      <w:r w:rsidR="00AA179F">
        <w:rPr>
          <w:rFonts w:hint="cs"/>
          <w:szCs w:val="24"/>
          <w:rtl/>
        </w:rPr>
        <w:t>)</w:t>
      </w:r>
      <w:r>
        <w:rPr>
          <w:szCs w:val="24"/>
          <w:rtl/>
        </w:rPr>
        <w:t xml:space="preserve">، ملاحظه و بررسی فنی سامانه مورد نظر و اطلاع کامل از شرایط فنی و حساسیت دیتای </w:t>
      </w:r>
      <w:r w:rsidR="005D47DD" w:rsidRPr="007E7D00">
        <w:rPr>
          <w:rFonts w:cs="B Titr" w:hint="cs"/>
          <w:b/>
          <w:bCs/>
          <w:color w:val="FF0000"/>
          <w:sz w:val="22"/>
          <w:rtl/>
        </w:rPr>
        <w:t>**********</w:t>
      </w:r>
      <w:r w:rsidR="005D47DD">
        <w:rPr>
          <w:rFonts w:hint="cs"/>
          <w:szCs w:val="24"/>
          <w:rtl/>
        </w:rPr>
        <w:t xml:space="preserve"> </w:t>
      </w:r>
      <w:r>
        <w:rPr>
          <w:szCs w:val="24"/>
          <w:rtl/>
        </w:rPr>
        <w:t>و همچنین مدارک منضم به آن، این شرکت حاضر است و قبول می</w:t>
      </w:r>
      <w:r w:rsidR="00AA179F">
        <w:rPr>
          <w:rFonts w:hint="cs"/>
          <w:szCs w:val="24"/>
          <w:rtl/>
        </w:rPr>
        <w:t xml:space="preserve"> </w:t>
      </w:r>
      <w:r>
        <w:rPr>
          <w:szCs w:val="24"/>
          <w:rtl/>
        </w:rPr>
        <w:t>نماید کلیه خدمات موضوع استعلام فوق</w:t>
      </w:r>
      <w:r w:rsidR="00AA179F">
        <w:rPr>
          <w:rFonts w:hint="cs"/>
          <w:szCs w:val="24"/>
          <w:rtl/>
        </w:rPr>
        <w:t xml:space="preserve"> </w:t>
      </w:r>
      <w:r>
        <w:rPr>
          <w:szCs w:val="24"/>
          <w:rtl/>
        </w:rPr>
        <w:t xml:space="preserve">الذکر را بر طبق مفاد و مدارک منضم به آن انجام دهد. مبلغ پیشنهادی این شرکت برای انجام تعهدات مورد درخواست بر اساس شرایط استعلام و مطابق قرارداد پیوست به شرح ذیل اعلام میگردد. ضمناً این قیمت از تاریخ بازگشایی پاکات برای مدت ٣٠ روز اعتبار خواهد داشت. </w:t>
      </w:r>
    </w:p>
    <w:tbl>
      <w:tblPr>
        <w:tblStyle w:val="TableGrid"/>
        <w:tblpPr w:vertAnchor="page" w:horzAnchor="margin" w:tblpXSpec="center" w:tblpY="11941"/>
        <w:tblOverlap w:val="never"/>
        <w:tblW w:w="8222" w:type="dxa"/>
        <w:tblInd w:w="0" w:type="dxa"/>
        <w:tblCellMar>
          <w:bottom w:w="29" w:type="dxa"/>
        </w:tblCellMar>
        <w:tblLook w:val="04A0" w:firstRow="1" w:lastRow="0" w:firstColumn="1" w:lastColumn="0" w:noHBand="0" w:noVBand="1"/>
      </w:tblPr>
      <w:tblGrid>
        <w:gridCol w:w="4253"/>
        <w:gridCol w:w="3969"/>
      </w:tblGrid>
      <w:tr w:rsidR="00E82248" w:rsidTr="002B6EF1">
        <w:trPr>
          <w:trHeight w:val="845"/>
        </w:trPr>
        <w:tc>
          <w:tcPr>
            <w:tcW w:w="4253" w:type="dxa"/>
            <w:tcBorders>
              <w:top w:val="nil"/>
              <w:left w:val="nil"/>
              <w:bottom w:val="nil"/>
              <w:right w:val="nil"/>
            </w:tcBorders>
          </w:tcPr>
          <w:p w:rsidR="00E82248" w:rsidRDefault="00AB1B4F" w:rsidP="002B6EF1">
            <w:pPr>
              <w:spacing w:after="0" w:line="259" w:lineRule="auto"/>
              <w:ind w:left="0" w:right="881" w:firstLine="0"/>
              <w:jc w:val="center"/>
            </w:pPr>
            <w:r>
              <w:rPr>
                <w:szCs w:val="24"/>
                <w:rtl/>
              </w:rPr>
              <w:t>نشانی و تلفن شرکت:</w:t>
            </w:r>
          </w:p>
        </w:tc>
        <w:tc>
          <w:tcPr>
            <w:tcW w:w="3969" w:type="dxa"/>
            <w:tcBorders>
              <w:top w:val="nil"/>
              <w:left w:val="nil"/>
              <w:bottom w:val="nil"/>
              <w:right w:val="nil"/>
            </w:tcBorders>
          </w:tcPr>
          <w:p w:rsidR="00E82248" w:rsidRDefault="00AB1B4F" w:rsidP="002B6EF1">
            <w:pPr>
              <w:spacing w:after="0" w:line="259" w:lineRule="auto"/>
              <w:ind w:left="0" w:firstLine="0"/>
              <w:jc w:val="center"/>
            </w:pPr>
            <w:r>
              <w:rPr>
                <w:szCs w:val="24"/>
                <w:rtl/>
              </w:rPr>
              <w:t>نام کامل شرکت:</w:t>
            </w:r>
          </w:p>
        </w:tc>
      </w:tr>
      <w:tr w:rsidR="00E82248" w:rsidTr="002B6EF1">
        <w:trPr>
          <w:trHeight w:val="880"/>
        </w:trPr>
        <w:tc>
          <w:tcPr>
            <w:tcW w:w="4253" w:type="dxa"/>
            <w:tcBorders>
              <w:top w:val="nil"/>
              <w:left w:val="nil"/>
              <w:bottom w:val="nil"/>
              <w:right w:val="nil"/>
            </w:tcBorders>
            <w:vAlign w:val="bottom"/>
          </w:tcPr>
          <w:p w:rsidR="00E82248" w:rsidRDefault="00AB1B4F" w:rsidP="002B6EF1">
            <w:pPr>
              <w:spacing w:after="0" w:line="259" w:lineRule="auto"/>
              <w:ind w:left="0" w:firstLine="0"/>
              <w:jc w:val="center"/>
            </w:pPr>
            <w:r>
              <w:rPr>
                <w:szCs w:val="24"/>
                <w:rtl/>
              </w:rPr>
              <w:t>محل مهر و امضاء صاحبان مجاز:</w:t>
            </w:r>
          </w:p>
        </w:tc>
        <w:tc>
          <w:tcPr>
            <w:tcW w:w="3969" w:type="dxa"/>
            <w:tcBorders>
              <w:top w:val="nil"/>
              <w:left w:val="nil"/>
              <w:bottom w:val="nil"/>
              <w:right w:val="nil"/>
            </w:tcBorders>
            <w:vAlign w:val="bottom"/>
          </w:tcPr>
          <w:p w:rsidR="00E82248" w:rsidRDefault="00AB1B4F" w:rsidP="002B6EF1">
            <w:pPr>
              <w:spacing w:after="0" w:line="259" w:lineRule="auto"/>
              <w:ind w:left="0" w:firstLine="0"/>
              <w:jc w:val="center"/>
            </w:pPr>
            <w:r>
              <w:rPr>
                <w:szCs w:val="24"/>
                <w:rtl/>
              </w:rPr>
              <w:t>نام و سمت امضاء کننده پیشنهاد:</w:t>
            </w:r>
          </w:p>
        </w:tc>
      </w:tr>
    </w:tbl>
    <w:p w:rsidR="00E82248" w:rsidRDefault="00AB1B4F">
      <w:pPr>
        <w:spacing w:after="303" w:line="259" w:lineRule="auto"/>
        <w:ind w:left="5" w:hanging="10"/>
        <w:jc w:val="left"/>
      </w:pPr>
      <w:r>
        <w:rPr>
          <w:szCs w:val="24"/>
          <w:rtl/>
        </w:rPr>
        <w:t>مبلغ کل معادل ............................... ریال ( بدون احتساب مالیات بر ارزش افزوده ) شامل موارد ذیل پیشنهاد میگردد:</w:t>
      </w:r>
    </w:p>
    <w:p w:rsidR="005C73F3" w:rsidRDefault="00AB1B4F">
      <w:pPr>
        <w:spacing w:after="305" w:line="259" w:lineRule="auto"/>
        <w:ind w:left="21" w:right="5" w:hanging="10"/>
        <w:jc w:val="center"/>
        <w:rPr>
          <w:szCs w:val="24"/>
          <w:rtl/>
        </w:rPr>
      </w:pPr>
      <w:r>
        <w:rPr>
          <w:szCs w:val="24"/>
          <w:rtl/>
        </w:rPr>
        <w:t xml:space="preserve">هزینه خدمات اسکن مستندات </w:t>
      </w:r>
      <w:r w:rsidR="002B6EF1">
        <w:rPr>
          <w:rFonts w:hint="cs"/>
          <w:szCs w:val="24"/>
          <w:rtl/>
        </w:rPr>
        <w:t xml:space="preserve">و پایش پرونده </w:t>
      </w:r>
      <w:r>
        <w:rPr>
          <w:szCs w:val="24"/>
          <w:rtl/>
        </w:rPr>
        <w:t>برای هر برگ ............................... ریال</w:t>
      </w:r>
    </w:p>
    <w:p w:rsidR="00E82248" w:rsidRDefault="005C73F3">
      <w:pPr>
        <w:spacing w:after="305" w:line="259" w:lineRule="auto"/>
        <w:ind w:left="21" w:right="5" w:hanging="10"/>
        <w:jc w:val="center"/>
      </w:pPr>
      <w:r>
        <w:rPr>
          <w:rFonts w:hint="cs"/>
          <w:szCs w:val="24"/>
          <w:rtl/>
        </w:rPr>
        <w:t xml:space="preserve">                       </w:t>
      </w:r>
      <w:r w:rsidR="00AB1B4F">
        <w:rPr>
          <w:szCs w:val="24"/>
          <w:rtl/>
        </w:rPr>
        <w:t xml:space="preserve"> </w:t>
      </w:r>
      <w:r w:rsidR="002B6EF1">
        <w:rPr>
          <w:rFonts w:hint="cs"/>
          <w:szCs w:val="24"/>
          <w:rtl/>
        </w:rPr>
        <w:t xml:space="preserve">                     </w:t>
      </w:r>
      <w:r w:rsidR="00AB1B4F">
        <w:rPr>
          <w:szCs w:val="24"/>
          <w:rtl/>
        </w:rPr>
        <w:t>تا سقف ٤٠٠ هزار برگ ............................... ریال.</w:t>
      </w:r>
    </w:p>
    <w:p w:rsidR="00E82248" w:rsidRDefault="00AB1B4F" w:rsidP="005D47DD">
      <w:pPr>
        <w:spacing w:after="106"/>
        <w:ind w:left="-8" w:right="-13" w:firstLine="5"/>
      </w:pPr>
      <w:r>
        <w:rPr>
          <w:szCs w:val="24"/>
          <w:rtl/>
        </w:rPr>
        <w:t>تائید مینمایم/ مینماییم که کلیه ضمائم اسناد و مدارک استعلام جزء لاینفک پیشنهاد محسوب شده و حداکثر ظرف مدت یک هفته پس از ابلاغ برنده مناقصه، یک فقره ضمانتنامه بانکی معتبر  معادل ١٠% مبلغ کل پیشنهادی فوق</w:t>
      </w:r>
      <w:r w:rsidR="0057242D">
        <w:rPr>
          <w:rFonts w:hint="cs"/>
          <w:szCs w:val="24"/>
          <w:rtl/>
        </w:rPr>
        <w:t xml:space="preserve"> </w:t>
      </w:r>
      <w:r>
        <w:rPr>
          <w:szCs w:val="24"/>
          <w:rtl/>
        </w:rPr>
        <w:t xml:space="preserve">الذکر به معاونت توسعه مدیریت و منابع </w:t>
      </w:r>
      <w:r w:rsidR="005D47DD" w:rsidRPr="007E7D00">
        <w:rPr>
          <w:rFonts w:cs="B Titr" w:hint="cs"/>
          <w:b/>
          <w:bCs/>
          <w:color w:val="FF0000"/>
          <w:sz w:val="22"/>
          <w:rtl/>
        </w:rPr>
        <w:t>**********</w:t>
      </w:r>
      <w:r>
        <w:rPr>
          <w:szCs w:val="24"/>
          <w:rtl/>
        </w:rPr>
        <w:t xml:space="preserve">جهت انعقاد قرارداد ارائه خواهیم نمود.  </w:t>
      </w:r>
    </w:p>
    <w:p w:rsidR="00E82248" w:rsidRDefault="00AB1B4F" w:rsidP="005C73F3">
      <w:pPr>
        <w:spacing w:after="446"/>
        <w:ind w:left="-8" w:right="-13" w:firstLine="0"/>
        <w:rPr>
          <w:rtl/>
        </w:rPr>
      </w:pPr>
      <w:r>
        <w:rPr>
          <w:szCs w:val="24"/>
          <w:rtl/>
        </w:rPr>
        <w:t>معیار انتخاب برنده استعلام، احراز صلاحیت در ارزیابی فنی مستندات ارائه شده و متعاقبا پائینترین مبلغ از میان شرکتهای منتخب است.</w:t>
      </w:r>
    </w:p>
    <w:p w:rsidR="002B6EF1" w:rsidRDefault="002B6EF1" w:rsidP="005C73F3">
      <w:pPr>
        <w:spacing w:after="446"/>
        <w:ind w:left="-8" w:right="-13" w:firstLine="0"/>
        <w:rPr>
          <w:rtl/>
        </w:rPr>
      </w:pPr>
    </w:p>
    <w:p w:rsidR="00E82248" w:rsidRDefault="00AB1B4F" w:rsidP="005D47DD">
      <w:pPr>
        <w:spacing w:after="0" w:line="259" w:lineRule="auto"/>
        <w:ind w:left="0" w:firstLine="0"/>
        <w:jc w:val="left"/>
        <w:rPr>
          <w:rtl/>
        </w:rPr>
      </w:pPr>
      <w:r>
        <w:rPr>
          <w:szCs w:val="24"/>
          <w:rtl/>
        </w:rPr>
        <w:lastRenderedPageBreak/>
        <w:t xml:space="preserve">اطلاع کامل دارم/ داریم که </w:t>
      </w:r>
      <w:r w:rsidR="005D47DD" w:rsidRPr="007E7D00">
        <w:rPr>
          <w:rFonts w:cs="B Titr" w:hint="cs"/>
          <w:b/>
          <w:bCs/>
          <w:color w:val="FF0000"/>
          <w:sz w:val="22"/>
          <w:rtl/>
        </w:rPr>
        <w:t>**********</w:t>
      </w:r>
      <w:r w:rsidR="005D47DD">
        <w:rPr>
          <w:rFonts w:hint="cs"/>
          <w:szCs w:val="24"/>
          <w:rtl/>
        </w:rPr>
        <w:t xml:space="preserve"> </w:t>
      </w:r>
      <w:r>
        <w:rPr>
          <w:szCs w:val="24"/>
          <w:rtl/>
        </w:rPr>
        <w:t>الزامی برای واگذاری کار به هریك از پیشنهاد دهندگان ندارد.</w:t>
      </w:r>
    </w:p>
    <w:p w:rsidR="005C73F3" w:rsidRDefault="005C73F3">
      <w:pPr>
        <w:spacing w:after="0" w:line="259" w:lineRule="auto"/>
        <w:ind w:left="0" w:firstLine="0"/>
        <w:jc w:val="left"/>
        <w:rPr>
          <w:rtl/>
        </w:rPr>
      </w:pPr>
    </w:p>
    <w:p w:rsidR="005C73F3" w:rsidRDefault="005C73F3">
      <w:pPr>
        <w:spacing w:after="0" w:line="259" w:lineRule="auto"/>
        <w:ind w:left="0" w:firstLine="0"/>
        <w:jc w:val="left"/>
        <w:rPr>
          <w:rtl/>
        </w:rPr>
      </w:pPr>
    </w:p>
    <w:p w:rsidR="005C73F3" w:rsidRDefault="005C73F3">
      <w:pPr>
        <w:spacing w:after="0" w:line="259" w:lineRule="auto"/>
        <w:ind w:left="0" w:firstLine="0"/>
        <w:jc w:val="left"/>
        <w:rPr>
          <w:rtl/>
        </w:rPr>
      </w:pPr>
    </w:p>
    <w:p w:rsidR="00E82248" w:rsidRDefault="00AB1B4F" w:rsidP="0059074A">
      <w:pPr>
        <w:spacing w:after="0" w:line="259" w:lineRule="auto"/>
        <w:ind w:left="10" w:right="2935" w:hanging="10"/>
        <w:jc w:val="right"/>
      </w:pPr>
      <w:r>
        <w:rPr>
          <w:szCs w:val="24"/>
          <w:rtl/>
        </w:rPr>
        <w:t>جدول شماره (۱) مشخصات شرکت</w:t>
      </w:r>
    </w:p>
    <w:tbl>
      <w:tblPr>
        <w:tblStyle w:val="TableGrid"/>
        <w:tblW w:w="8486" w:type="dxa"/>
        <w:tblInd w:w="206" w:type="dxa"/>
        <w:tblCellMar>
          <w:left w:w="132" w:type="dxa"/>
          <w:right w:w="99" w:type="dxa"/>
        </w:tblCellMar>
        <w:tblLook w:val="04A0" w:firstRow="1" w:lastRow="0" w:firstColumn="1" w:lastColumn="0" w:noHBand="0" w:noVBand="1"/>
      </w:tblPr>
      <w:tblGrid>
        <w:gridCol w:w="237"/>
        <w:gridCol w:w="2427"/>
        <w:gridCol w:w="155"/>
        <w:gridCol w:w="1149"/>
        <w:gridCol w:w="132"/>
        <w:gridCol w:w="1355"/>
        <w:gridCol w:w="71"/>
        <w:gridCol w:w="1116"/>
        <w:gridCol w:w="1607"/>
        <w:gridCol w:w="237"/>
      </w:tblGrid>
      <w:tr w:rsidR="00E82248">
        <w:trPr>
          <w:trHeight w:val="991"/>
        </w:trPr>
        <w:tc>
          <w:tcPr>
            <w:tcW w:w="4190" w:type="dxa"/>
            <w:gridSpan w:val="5"/>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2" w:firstLine="0"/>
              <w:jc w:val="left"/>
            </w:pPr>
            <w:r>
              <w:rPr>
                <w:sz w:val="21"/>
                <w:szCs w:val="21"/>
                <w:rtl/>
              </w:rPr>
              <w:t xml:space="preserve">۲- نوع شرکت:  </w:t>
            </w:r>
          </w:p>
        </w:tc>
        <w:tc>
          <w:tcPr>
            <w:tcW w:w="4296" w:type="dxa"/>
            <w:gridSpan w:val="5"/>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0" w:right="3103" w:firstLine="0"/>
              <w:jc w:val="center"/>
            </w:pPr>
            <w:r>
              <w:rPr>
                <w:sz w:val="21"/>
                <w:szCs w:val="21"/>
                <w:rtl/>
              </w:rPr>
              <w:t xml:space="preserve">۱- نام شرکت:                                                                      </w:t>
            </w:r>
          </w:p>
        </w:tc>
      </w:tr>
      <w:tr w:rsidR="00E82248">
        <w:trPr>
          <w:trHeight w:val="989"/>
        </w:trPr>
        <w:tc>
          <w:tcPr>
            <w:tcW w:w="4190" w:type="dxa"/>
            <w:gridSpan w:val="5"/>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3" w:firstLine="0"/>
              <w:jc w:val="left"/>
            </w:pPr>
            <w:r>
              <w:rPr>
                <w:sz w:val="21"/>
                <w:szCs w:val="21"/>
                <w:rtl/>
              </w:rPr>
              <w:t>۴- شماره ثبت شرکت:</w:t>
            </w:r>
          </w:p>
        </w:tc>
        <w:tc>
          <w:tcPr>
            <w:tcW w:w="4296" w:type="dxa"/>
            <w:gridSpan w:val="5"/>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3" w:firstLine="0"/>
              <w:jc w:val="left"/>
            </w:pPr>
            <w:r>
              <w:rPr>
                <w:sz w:val="21"/>
                <w:szCs w:val="21"/>
                <w:rtl/>
              </w:rPr>
              <w:t>۳-  تاریخ ثبت شرکت:</w:t>
            </w:r>
          </w:p>
        </w:tc>
      </w:tr>
      <w:tr w:rsidR="00E82248">
        <w:trPr>
          <w:trHeight w:val="499"/>
        </w:trPr>
        <w:tc>
          <w:tcPr>
            <w:tcW w:w="4190" w:type="dxa"/>
            <w:gridSpan w:val="5"/>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1" w:firstLine="0"/>
              <w:jc w:val="left"/>
            </w:pPr>
            <w:r>
              <w:rPr>
                <w:sz w:val="21"/>
                <w:szCs w:val="21"/>
                <w:rtl/>
              </w:rPr>
              <w:t>۶- تاریخ آخرین تغیرات شرکت:</w:t>
            </w:r>
          </w:p>
        </w:tc>
        <w:tc>
          <w:tcPr>
            <w:tcW w:w="4296" w:type="dxa"/>
            <w:gridSpan w:val="5"/>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0" w:right="238" w:firstLine="0"/>
              <w:jc w:val="right"/>
            </w:pPr>
            <w:r>
              <w:rPr>
                <w:sz w:val="21"/>
                <w:szCs w:val="21"/>
                <w:rtl/>
              </w:rPr>
              <w:t>۵- آخرین سرمایه ثبت شده:                                  ریال</w:t>
            </w:r>
          </w:p>
        </w:tc>
      </w:tr>
      <w:tr w:rsidR="00E82248">
        <w:trPr>
          <w:trHeight w:val="650"/>
        </w:trPr>
        <w:tc>
          <w:tcPr>
            <w:tcW w:w="8486" w:type="dxa"/>
            <w:gridSpan w:val="10"/>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39" w:firstLine="0"/>
              <w:jc w:val="left"/>
            </w:pPr>
            <w:r>
              <w:rPr>
                <w:sz w:val="21"/>
                <w:szCs w:val="21"/>
                <w:rtl/>
              </w:rPr>
              <w:t xml:space="preserve">٧-  نام و نام خانوادگی مدیر عامل شرکت:                                                  </w:t>
            </w:r>
          </w:p>
        </w:tc>
      </w:tr>
      <w:tr w:rsidR="00E82248">
        <w:trPr>
          <w:trHeight w:val="500"/>
        </w:trPr>
        <w:tc>
          <w:tcPr>
            <w:tcW w:w="8486" w:type="dxa"/>
            <w:gridSpan w:val="10"/>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2" w:firstLine="0"/>
              <w:jc w:val="left"/>
            </w:pPr>
            <w:r>
              <w:rPr>
                <w:sz w:val="21"/>
                <w:szCs w:val="21"/>
                <w:rtl/>
              </w:rPr>
              <w:t xml:space="preserve">۸- نام سهامداران شرکت: </w:t>
            </w:r>
          </w:p>
        </w:tc>
      </w:tr>
      <w:tr w:rsidR="00E82248">
        <w:trPr>
          <w:trHeight w:val="754"/>
        </w:trPr>
        <w:tc>
          <w:tcPr>
            <w:tcW w:w="113" w:type="dxa"/>
            <w:vMerge w:val="restart"/>
            <w:tcBorders>
              <w:top w:val="nil"/>
              <w:left w:val="single" w:sz="4" w:space="0" w:color="000000"/>
              <w:bottom w:val="single" w:sz="7" w:space="0" w:color="000000"/>
              <w:right w:val="single" w:sz="4" w:space="0" w:color="000000"/>
            </w:tcBorders>
          </w:tcPr>
          <w:p w:rsidR="00E82248" w:rsidRDefault="00E82248">
            <w:pPr>
              <w:bidi w:val="0"/>
              <w:spacing w:after="160" w:line="259" w:lineRule="auto"/>
              <w:ind w:left="0" w:firstLine="0"/>
              <w:jc w:val="left"/>
            </w:pPr>
          </w:p>
        </w:tc>
        <w:tc>
          <w:tcPr>
            <w:tcW w:w="2572"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2" w:firstLine="0"/>
              <w:jc w:val="center"/>
            </w:pPr>
            <w:r>
              <w:rPr>
                <w:sz w:val="21"/>
                <w:szCs w:val="21"/>
                <w:rtl/>
              </w:rPr>
              <w:t>میزان سهم</w:t>
            </w:r>
          </w:p>
        </w:tc>
        <w:tc>
          <w:tcPr>
            <w:tcW w:w="1362" w:type="dxa"/>
            <w:gridSpan w:val="2"/>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1" w:firstLine="0"/>
              <w:jc w:val="center"/>
            </w:pPr>
            <w:r>
              <w:rPr>
                <w:sz w:val="21"/>
                <w:szCs w:val="21"/>
                <w:rtl/>
              </w:rPr>
              <w:t>سمت</w:t>
            </w: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3" w:firstLine="0"/>
              <w:jc w:val="center"/>
            </w:pPr>
            <w:r>
              <w:rPr>
                <w:sz w:val="21"/>
                <w:szCs w:val="21"/>
                <w:rtl/>
              </w:rPr>
              <w:t>شماره شناسنامه</w:t>
            </w:r>
          </w:p>
        </w:tc>
        <w:tc>
          <w:tcPr>
            <w:tcW w:w="1116"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3" w:firstLine="0"/>
              <w:jc w:val="center"/>
            </w:pPr>
            <w:r>
              <w:rPr>
                <w:sz w:val="21"/>
                <w:szCs w:val="21"/>
                <w:rtl/>
              </w:rPr>
              <w:t>نام پدر</w:t>
            </w:r>
          </w:p>
        </w:tc>
        <w:tc>
          <w:tcPr>
            <w:tcW w:w="1618"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3" w:firstLine="0"/>
              <w:jc w:val="center"/>
            </w:pPr>
            <w:r>
              <w:rPr>
                <w:sz w:val="21"/>
                <w:szCs w:val="21"/>
                <w:rtl/>
              </w:rPr>
              <w:t>نام و نام خانوادگی</w:t>
            </w:r>
          </w:p>
        </w:tc>
        <w:tc>
          <w:tcPr>
            <w:tcW w:w="102" w:type="dxa"/>
            <w:vMerge w:val="restart"/>
            <w:tcBorders>
              <w:top w:val="nil"/>
              <w:left w:val="single" w:sz="4" w:space="0" w:color="000000"/>
              <w:bottom w:val="single" w:sz="7" w:space="0" w:color="000000"/>
              <w:right w:val="single" w:sz="4" w:space="0" w:color="000000"/>
            </w:tcBorders>
          </w:tcPr>
          <w:p w:rsidR="00E82248" w:rsidRDefault="00E82248">
            <w:pPr>
              <w:bidi w:val="0"/>
              <w:spacing w:after="160" w:line="259" w:lineRule="auto"/>
              <w:ind w:left="0" w:firstLine="0"/>
              <w:jc w:val="left"/>
            </w:pPr>
          </w:p>
        </w:tc>
      </w:tr>
      <w:tr w:rsidR="00E82248">
        <w:trPr>
          <w:trHeight w:val="500"/>
        </w:trPr>
        <w:tc>
          <w:tcPr>
            <w:tcW w:w="0" w:type="auto"/>
            <w:vMerge/>
            <w:tcBorders>
              <w:top w:val="nil"/>
              <w:left w:val="single" w:sz="4" w:space="0" w:color="000000"/>
              <w:bottom w:val="nil"/>
              <w:right w:val="single" w:sz="4" w:space="0" w:color="000000"/>
            </w:tcBorders>
          </w:tcPr>
          <w:p w:rsidR="00E82248" w:rsidRDefault="00E82248">
            <w:pPr>
              <w:bidi w:val="0"/>
              <w:spacing w:after="160" w:line="259" w:lineRule="auto"/>
              <w:ind w:left="0" w:firstLine="0"/>
              <w:jc w:val="left"/>
            </w:pPr>
          </w:p>
        </w:tc>
        <w:tc>
          <w:tcPr>
            <w:tcW w:w="2572"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362" w:type="dxa"/>
            <w:gridSpan w:val="2"/>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604" w:type="dxa"/>
            <w:gridSpan w:val="3"/>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82248" w:rsidRDefault="00E82248">
            <w:pPr>
              <w:bidi w:val="0"/>
              <w:spacing w:after="160" w:line="259" w:lineRule="auto"/>
              <w:ind w:left="0" w:firstLine="0"/>
              <w:jc w:val="left"/>
            </w:pPr>
          </w:p>
        </w:tc>
      </w:tr>
      <w:tr w:rsidR="00E82248">
        <w:trPr>
          <w:trHeight w:val="499"/>
        </w:trPr>
        <w:tc>
          <w:tcPr>
            <w:tcW w:w="0" w:type="auto"/>
            <w:vMerge/>
            <w:tcBorders>
              <w:top w:val="nil"/>
              <w:left w:val="single" w:sz="4" w:space="0" w:color="000000"/>
              <w:bottom w:val="nil"/>
              <w:right w:val="single" w:sz="4" w:space="0" w:color="000000"/>
            </w:tcBorders>
          </w:tcPr>
          <w:p w:rsidR="00E82248" w:rsidRDefault="00E82248">
            <w:pPr>
              <w:bidi w:val="0"/>
              <w:spacing w:after="160" w:line="259" w:lineRule="auto"/>
              <w:ind w:left="0" w:firstLine="0"/>
              <w:jc w:val="left"/>
            </w:pPr>
          </w:p>
        </w:tc>
        <w:tc>
          <w:tcPr>
            <w:tcW w:w="2572"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362" w:type="dxa"/>
            <w:gridSpan w:val="2"/>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604" w:type="dxa"/>
            <w:gridSpan w:val="3"/>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82248" w:rsidRDefault="00E82248">
            <w:pPr>
              <w:bidi w:val="0"/>
              <w:spacing w:after="160" w:line="259" w:lineRule="auto"/>
              <w:ind w:left="0" w:firstLine="0"/>
              <w:jc w:val="left"/>
            </w:pPr>
          </w:p>
        </w:tc>
      </w:tr>
      <w:tr w:rsidR="00E82248">
        <w:trPr>
          <w:trHeight w:val="499"/>
        </w:trPr>
        <w:tc>
          <w:tcPr>
            <w:tcW w:w="0" w:type="auto"/>
            <w:vMerge/>
            <w:tcBorders>
              <w:top w:val="nil"/>
              <w:left w:val="single" w:sz="4" w:space="0" w:color="000000"/>
              <w:bottom w:val="nil"/>
              <w:right w:val="single" w:sz="4" w:space="0" w:color="000000"/>
            </w:tcBorders>
          </w:tcPr>
          <w:p w:rsidR="00E82248" w:rsidRDefault="00E82248">
            <w:pPr>
              <w:bidi w:val="0"/>
              <w:spacing w:after="160" w:line="259" w:lineRule="auto"/>
              <w:ind w:left="0" w:firstLine="0"/>
              <w:jc w:val="left"/>
            </w:pPr>
          </w:p>
        </w:tc>
        <w:tc>
          <w:tcPr>
            <w:tcW w:w="2572"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362" w:type="dxa"/>
            <w:gridSpan w:val="2"/>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604" w:type="dxa"/>
            <w:gridSpan w:val="3"/>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82248" w:rsidRDefault="00E82248">
            <w:pPr>
              <w:bidi w:val="0"/>
              <w:spacing w:after="160" w:line="259" w:lineRule="auto"/>
              <w:ind w:left="0" w:firstLine="0"/>
              <w:jc w:val="left"/>
            </w:pPr>
          </w:p>
        </w:tc>
      </w:tr>
      <w:tr w:rsidR="00E82248">
        <w:trPr>
          <w:trHeight w:val="499"/>
        </w:trPr>
        <w:tc>
          <w:tcPr>
            <w:tcW w:w="0" w:type="auto"/>
            <w:vMerge/>
            <w:tcBorders>
              <w:top w:val="nil"/>
              <w:left w:val="single" w:sz="4" w:space="0" w:color="000000"/>
              <w:bottom w:val="nil"/>
              <w:right w:val="single" w:sz="4" w:space="0" w:color="000000"/>
            </w:tcBorders>
          </w:tcPr>
          <w:p w:rsidR="00E82248" w:rsidRDefault="00E82248">
            <w:pPr>
              <w:bidi w:val="0"/>
              <w:spacing w:after="160" w:line="259" w:lineRule="auto"/>
              <w:ind w:left="0" w:firstLine="0"/>
              <w:jc w:val="left"/>
            </w:pPr>
          </w:p>
        </w:tc>
        <w:tc>
          <w:tcPr>
            <w:tcW w:w="2572"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362" w:type="dxa"/>
            <w:gridSpan w:val="2"/>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604" w:type="dxa"/>
            <w:gridSpan w:val="3"/>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61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82248" w:rsidRDefault="00E82248">
            <w:pPr>
              <w:bidi w:val="0"/>
              <w:spacing w:after="160" w:line="259" w:lineRule="auto"/>
              <w:ind w:left="0" w:firstLine="0"/>
              <w:jc w:val="left"/>
            </w:pPr>
          </w:p>
        </w:tc>
      </w:tr>
      <w:tr w:rsidR="00E82248">
        <w:trPr>
          <w:trHeight w:val="505"/>
        </w:trPr>
        <w:tc>
          <w:tcPr>
            <w:tcW w:w="0" w:type="auto"/>
            <w:vMerge/>
            <w:tcBorders>
              <w:top w:val="nil"/>
              <w:left w:val="single" w:sz="4" w:space="0" w:color="000000"/>
              <w:bottom w:val="single" w:sz="7" w:space="0" w:color="000000"/>
              <w:right w:val="single" w:sz="4" w:space="0" w:color="000000"/>
            </w:tcBorders>
          </w:tcPr>
          <w:p w:rsidR="00E82248" w:rsidRDefault="00E82248">
            <w:pPr>
              <w:bidi w:val="0"/>
              <w:spacing w:after="160" w:line="259" w:lineRule="auto"/>
              <w:ind w:left="0" w:firstLine="0"/>
              <w:jc w:val="left"/>
            </w:pPr>
          </w:p>
        </w:tc>
        <w:tc>
          <w:tcPr>
            <w:tcW w:w="2572" w:type="dxa"/>
            <w:tcBorders>
              <w:top w:val="single" w:sz="4" w:space="0" w:color="000000"/>
              <w:left w:val="single" w:sz="4" w:space="0" w:color="000000"/>
              <w:bottom w:val="single" w:sz="7" w:space="0" w:color="000000"/>
              <w:right w:val="single" w:sz="4" w:space="0" w:color="000000"/>
            </w:tcBorders>
          </w:tcPr>
          <w:p w:rsidR="00E82248" w:rsidRDefault="00E82248">
            <w:pPr>
              <w:bidi w:val="0"/>
              <w:spacing w:after="160" w:line="259" w:lineRule="auto"/>
              <w:ind w:left="0" w:firstLine="0"/>
              <w:jc w:val="left"/>
            </w:pPr>
          </w:p>
        </w:tc>
        <w:tc>
          <w:tcPr>
            <w:tcW w:w="1362" w:type="dxa"/>
            <w:gridSpan w:val="2"/>
            <w:tcBorders>
              <w:top w:val="single" w:sz="4" w:space="0" w:color="000000"/>
              <w:left w:val="single" w:sz="4" w:space="0" w:color="000000"/>
              <w:bottom w:val="single" w:sz="7" w:space="0" w:color="000000"/>
              <w:right w:val="single" w:sz="4" w:space="0" w:color="000000"/>
            </w:tcBorders>
          </w:tcPr>
          <w:p w:rsidR="00E82248" w:rsidRDefault="00E82248">
            <w:pPr>
              <w:bidi w:val="0"/>
              <w:spacing w:after="160" w:line="259" w:lineRule="auto"/>
              <w:ind w:left="0" w:firstLine="0"/>
              <w:jc w:val="left"/>
            </w:pPr>
          </w:p>
        </w:tc>
        <w:tc>
          <w:tcPr>
            <w:tcW w:w="1604" w:type="dxa"/>
            <w:gridSpan w:val="3"/>
            <w:tcBorders>
              <w:top w:val="single" w:sz="4" w:space="0" w:color="000000"/>
              <w:left w:val="single" w:sz="4" w:space="0" w:color="000000"/>
              <w:bottom w:val="single" w:sz="7" w:space="0" w:color="000000"/>
              <w:right w:val="single" w:sz="4" w:space="0" w:color="000000"/>
            </w:tcBorders>
          </w:tcPr>
          <w:p w:rsidR="00E82248" w:rsidRDefault="00E82248">
            <w:pPr>
              <w:bidi w:val="0"/>
              <w:spacing w:after="160" w:line="259" w:lineRule="auto"/>
              <w:ind w:left="0" w:firstLine="0"/>
              <w:jc w:val="left"/>
            </w:pPr>
          </w:p>
        </w:tc>
        <w:tc>
          <w:tcPr>
            <w:tcW w:w="1116" w:type="dxa"/>
            <w:tcBorders>
              <w:top w:val="single" w:sz="4" w:space="0" w:color="000000"/>
              <w:left w:val="single" w:sz="4" w:space="0" w:color="000000"/>
              <w:bottom w:val="single" w:sz="7" w:space="0" w:color="000000"/>
              <w:right w:val="single" w:sz="4" w:space="0" w:color="000000"/>
            </w:tcBorders>
          </w:tcPr>
          <w:p w:rsidR="00E82248" w:rsidRDefault="00E82248">
            <w:pPr>
              <w:bidi w:val="0"/>
              <w:spacing w:after="160" w:line="259" w:lineRule="auto"/>
              <w:ind w:left="0" w:firstLine="0"/>
              <w:jc w:val="left"/>
            </w:pPr>
          </w:p>
        </w:tc>
        <w:tc>
          <w:tcPr>
            <w:tcW w:w="1618" w:type="dxa"/>
            <w:tcBorders>
              <w:top w:val="single" w:sz="4" w:space="0" w:color="000000"/>
              <w:left w:val="single" w:sz="4" w:space="0" w:color="000000"/>
              <w:bottom w:val="single" w:sz="7" w:space="0" w:color="000000"/>
              <w:right w:val="single" w:sz="4" w:space="0" w:color="000000"/>
            </w:tcBorders>
          </w:tcPr>
          <w:p w:rsidR="00E82248" w:rsidRDefault="00E82248">
            <w:pPr>
              <w:bidi w:val="0"/>
              <w:spacing w:after="160" w:line="259" w:lineRule="auto"/>
              <w:ind w:left="0" w:firstLine="0"/>
              <w:jc w:val="left"/>
            </w:pPr>
          </w:p>
        </w:tc>
        <w:tc>
          <w:tcPr>
            <w:tcW w:w="0" w:type="auto"/>
            <w:vMerge/>
            <w:tcBorders>
              <w:top w:val="nil"/>
              <w:left w:val="single" w:sz="4" w:space="0" w:color="000000"/>
              <w:bottom w:val="single" w:sz="7" w:space="0" w:color="000000"/>
              <w:right w:val="single" w:sz="4" w:space="0" w:color="000000"/>
            </w:tcBorders>
          </w:tcPr>
          <w:p w:rsidR="00E82248" w:rsidRDefault="00E82248">
            <w:pPr>
              <w:bidi w:val="0"/>
              <w:spacing w:after="160" w:line="259" w:lineRule="auto"/>
              <w:ind w:left="0" w:firstLine="0"/>
              <w:jc w:val="left"/>
            </w:pPr>
          </w:p>
        </w:tc>
      </w:tr>
      <w:tr w:rsidR="00E82248">
        <w:trPr>
          <w:trHeight w:val="594"/>
        </w:trPr>
        <w:tc>
          <w:tcPr>
            <w:tcW w:w="8486" w:type="dxa"/>
            <w:gridSpan w:val="10"/>
            <w:tcBorders>
              <w:top w:val="single" w:sz="7" w:space="0" w:color="000000"/>
              <w:left w:val="single" w:sz="4" w:space="0" w:color="000000"/>
              <w:bottom w:val="single" w:sz="4" w:space="0" w:color="000000"/>
              <w:right w:val="single" w:sz="4" w:space="0" w:color="000000"/>
            </w:tcBorders>
          </w:tcPr>
          <w:p w:rsidR="00E82248" w:rsidRDefault="00AB1B4F">
            <w:pPr>
              <w:spacing w:after="0" w:line="259" w:lineRule="auto"/>
              <w:ind w:left="2" w:firstLine="0"/>
              <w:jc w:val="left"/>
            </w:pPr>
            <w:r>
              <w:rPr>
                <w:szCs w:val="24"/>
                <w:rtl/>
              </w:rPr>
              <w:t>۸- معرفی صاحبان امضاي مجاز در شرکت:</w:t>
            </w:r>
          </w:p>
        </w:tc>
      </w:tr>
      <w:tr w:rsidR="00E82248">
        <w:trPr>
          <w:trHeight w:val="1243"/>
        </w:trPr>
        <w:tc>
          <w:tcPr>
            <w:tcW w:w="113" w:type="dxa"/>
            <w:vMerge w:val="restart"/>
            <w:tcBorders>
              <w:top w:val="nil"/>
              <w:left w:val="single" w:sz="4" w:space="0" w:color="000000"/>
              <w:bottom w:val="single" w:sz="8" w:space="0" w:color="000000"/>
              <w:right w:val="single" w:sz="4" w:space="0" w:color="000000"/>
            </w:tcBorders>
          </w:tcPr>
          <w:p w:rsidR="00E82248" w:rsidRDefault="00E82248">
            <w:pPr>
              <w:bidi w:val="0"/>
              <w:spacing w:after="160" w:line="259" w:lineRule="auto"/>
              <w:ind w:left="0" w:firstLine="0"/>
              <w:jc w:val="left"/>
            </w:pPr>
          </w:p>
        </w:tc>
        <w:tc>
          <w:tcPr>
            <w:tcW w:w="2731" w:type="dxa"/>
            <w:gridSpan w:val="2"/>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7" w:firstLine="0"/>
              <w:jc w:val="left"/>
            </w:pPr>
            <w:r>
              <w:rPr>
                <w:szCs w:val="24"/>
                <w:rtl/>
              </w:rPr>
              <w:t>نمونه امضاء:</w:t>
            </w:r>
          </w:p>
        </w:tc>
        <w:tc>
          <w:tcPr>
            <w:tcW w:w="2736" w:type="dxa"/>
            <w:gridSpan w:val="3"/>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0" w:firstLine="0"/>
              <w:jc w:val="left"/>
            </w:pPr>
            <w:r>
              <w:rPr>
                <w:szCs w:val="24"/>
                <w:rtl/>
              </w:rPr>
              <w:t>سمت:</w:t>
            </w:r>
          </w:p>
        </w:tc>
        <w:tc>
          <w:tcPr>
            <w:tcW w:w="2804" w:type="dxa"/>
            <w:gridSpan w:val="3"/>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4" w:firstLine="0"/>
              <w:jc w:val="left"/>
            </w:pPr>
            <w:r>
              <w:rPr>
                <w:szCs w:val="24"/>
                <w:rtl/>
              </w:rPr>
              <w:t>نام و نام خانوادگی:</w:t>
            </w:r>
          </w:p>
        </w:tc>
        <w:tc>
          <w:tcPr>
            <w:tcW w:w="102" w:type="dxa"/>
            <w:vMerge w:val="restart"/>
            <w:tcBorders>
              <w:top w:val="nil"/>
              <w:left w:val="single" w:sz="4" w:space="0" w:color="000000"/>
              <w:bottom w:val="single" w:sz="8" w:space="0" w:color="000000"/>
              <w:right w:val="single" w:sz="4" w:space="0" w:color="000000"/>
            </w:tcBorders>
          </w:tcPr>
          <w:p w:rsidR="00E82248" w:rsidRDefault="00E82248">
            <w:pPr>
              <w:bidi w:val="0"/>
              <w:spacing w:after="160" w:line="259" w:lineRule="auto"/>
              <w:ind w:left="0" w:firstLine="0"/>
              <w:jc w:val="left"/>
            </w:pPr>
          </w:p>
        </w:tc>
      </w:tr>
      <w:tr w:rsidR="00E82248">
        <w:trPr>
          <w:trHeight w:val="1126"/>
        </w:trPr>
        <w:tc>
          <w:tcPr>
            <w:tcW w:w="0" w:type="auto"/>
            <w:vMerge/>
            <w:tcBorders>
              <w:top w:val="nil"/>
              <w:left w:val="single" w:sz="4" w:space="0" w:color="000000"/>
              <w:bottom w:val="single" w:sz="8" w:space="0" w:color="000000"/>
              <w:right w:val="single" w:sz="4" w:space="0" w:color="000000"/>
            </w:tcBorders>
          </w:tcPr>
          <w:p w:rsidR="00E82248" w:rsidRDefault="00E82248">
            <w:pPr>
              <w:bidi w:val="0"/>
              <w:spacing w:after="160" w:line="259" w:lineRule="auto"/>
              <w:ind w:left="0" w:firstLine="0"/>
              <w:jc w:val="left"/>
            </w:pPr>
          </w:p>
        </w:tc>
        <w:tc>
          <w:tcPr>
            <w:tcW w:w="2731" w:type="dxa"/>
            <w:gridSpan w:val="2"/>
            <w:tcBorders>
              <w:top w:val="single" w:sz="4" w:space="0" w:color="000000"/>
              <w:left w:val="single" w:sz="4" w:space="0" w:color="000000"/>
              <w:bottom w:val="single" w:sz="8" w:space="0" w:color="000000"/>
              <w:right w:val="single" w:sz="4" w:space="0" w:color="000000"/>
            </w:tcBorders>
          </w:tcPr>
          <w:p w:rsidR="00E82248" w:rsidRDefault="00AB1B4F">
            <w:pPr>
              <w:spacing w:after="0" w:line="259" w:lineRule="auto"/>
              <w:ind w:left="7" w:firstLine="0"/>
              <w:jc w:val="left"/>
            </w:pPr>
            <w:r>
              <w:rPr>
                <w:szCs w:val="24"/>
                <w:rtl/>
              </w:rPr>
              <w:t>نمونه امضاء:</w:t>
            </w:r>
          </w:p>
        </w:tc>
        <w:tc>
          <w:tcPr>
            <w:tcW w:w="2736" w:type="dxa"/>
            <w:gridSpan w:val="3"/>
            <w:tcBorders>
              <w:top w:val="single" w:sz="4" w:space="0" w:color="000000"/>
              <w:left w:val="single" w:sz="4" w:space="0" w:color="000000"/>
              <w:bottom w:val="single" w:sz="8" w:space="0" w:color="000000"/>
              <w:right w:val="single" w:sz="4" w:space="0" w:color="000000"/>
            </w:tcBorders>
          </w:tcPr>
          <w:p w:rsidR="00E82248" w:rsidRDefault="00AB1B4F">
            <w:pPr>
              <w:spacing w:after="0" w:line="259" w:lineRule="auto"/>
              <w:ind w:left="0" w:firstLine="0"/>
              <w:jc w:val="left"/>
            </w:pPr>
            <w:r>
              <w:rPr>
                <w:szCs w:val="24"/>
                <w:rtl/>
              </w:rPr>
              <w:t>سمت:</w:t>
            </w:r>
          </w:p>
        </w:tc>
        <w:tc>
          <w:tcPr>
            <w:tcW w:w="2804" w:type="dxa"/>
            <w:gridSpan w:val="3"/>
            <w:tcBorders>
              <w:top w:val="single" w:sz="4" w:space="0" w:color="000000"/>
              <w:left w:val="single" w:sz="4" w:space="0" w:color="000000"/>
              <w:bottom w:val="single" w:sz="8" w:space="0" w:color="000000"/>
              <w:right w:val="single" w:sz="4" w:space="0" w:color="000000"/>
            </w:tcBorders>
          </w:tcPr>
          <w:p w:rsidR="00E82248" w:rsidRDefault="00AB1B4F">
            <w:pPr>
              <w:spacing w:after="0" w:line="259" w:lineRule="auto"/>
              <w:ind w:left="4" w:firstLine="0"/>
              <w:jc w:val="left"/>
            </w:pPr>
            <w:r>
              <w:rPr>
                <w:szCs w:val="24"/>
                <w:rtl/>
              </w:rPr>
              <w:t>نام و نام خانوادگی:</w:t>
            </w:r>
          </w:p>
        </w:tc>
        <w:tc>
          <w:tcPr>
            <w:tcW w:w="0" w:type="auto"/>
            <w:vMerge/>
            <w:tcBorders>
              <w:top w:val="nil"/>
              <w:left w:val="single" w:sz="4" w:space="0" w:color="000000"/>
              <w:bottom w:val="single" w:sz="8" w:space="0" w:color="000000"/>
              <w:right w:val="single" w:sz="4" w:space="0" w:color="000000"/>
            </w:tcBorders>
          </w:tcPr>
          <w:p w:rsidR="00E82248" w:rsidRDefault="00E82248">
            <w:pPr>
              <w:bidi w:val="0"/>
              <w:spacing w:after="160" w:line="259" w:lineRule="auto"/>
              <w:ind w:left="0" w:firstLine="0"/>
              <w:jc w:val="left"/>
            </w:pPr>
          </w:p>
        </w:tc>
      </w:tr>
      <w:tr w:rsidR="00E82248">
        <w:trPr>
          <w:trHeight w:val="593"/>
        </w:trPr>
        <w:tc>
          <w:tcPr>
            <w:tcW w:w="8486" w:type="dxa"/>
            <w:gridSpan w:val="10"/>
            <w:tcBorders>
              <w:top w:val="single" w:sz="8" w:space="0" w:color="000000"/>
              <w:left w:val="single" w:sz="4" w:space="0" w:color="000000"/>
              <w:bottom w:val="single" w:sz="4" w:space="0" w:color="000000"/>
              <w:right w:val="single" w:sz="4" w:space="0" w:color="000000"/>
            </w:tcBorders>
          </w:tcPr>
          <w:p w:rsidR="00E82248" w:rsidRDefault="00AB1B4F">
            <w:pPr>
              <w:spacing w:after="0" w:line="259" w:lineRule="auto"/>
              <w:ind w:left="3" w:firstLine="0"/>
              <w:jc w:val="left"/>
            </w:pPr>
            <w:r>
              <w:rPr>
                <w:szCs w:val="24"/>
                <w:rtl/>
              </w:rPr>
              <w:t>۹-آدرس شرکت:</w:t>
            </w:r>
          </w:p>
        </w:tc>
      </w:tr>
      <w:tr w:rsidR="00E82248">
        <w:trPr>
          <w:trHeight w:val="590"/>
        </w:trPr>
        <w:tc>
          <w:tcPr>
            <w:tcW w:w="8486" w:type="dxa"/>
            <w:gridSpan w:val="10"/>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7" w:firstLine="0"/>
              <w:jc w:val="left"/>
            </w:pPr>
            <w:r>
              <w:rPr>
                <w:szCs w:val="24"/>
                <w:rtl/>
              </w:rPr>
              <w:t>۱۰- شماره تلفن:</w:t>
            </w:r>
          </w:p>
        </w:tc>
      </w:tr>
      <w:tr w:rsidR="00E82248">
        <w:trPr>
          <w:trHeight w:val="588"/>
        </w:trPr>
        <w:tc>
          <w:tcPr>
            <w:tcW w:w="8486" w:type="dxa"/>
            <w:gridSpan w:val="10"/>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5" w:firstLine="0"/>
              <w:jc w:val="left"/>
            </w:pPr>
            <w:r>
              <w:rPr>
                <w:szCs w:val="24"/>
                <w:rtl/>
              </w:rPr>
              <w:lastRenderedPageBreak/>
              <w:t>۱۱- نام و نام خانوادگی کارشناس مطلع:</w:t>
            </w:r>
          </w:p>
        </w:tc>
      </w:tr>
      <w:tr w:rsidR="00E82248">
        <w:trPr>
          <w:trHeight w:val="588"/>
        </w:trPr>
        <w:tc>
          <w:tcPr>
            <w:tcW w:w="8486" w:type="dxa"/>
            <w:gridSpan w:val="10"/>
            <w:tcBorders>
              <w:top w:val="single" w:sz="4" w:space="0" w:color="000000"/>
              <w:left w:val="single" w:sz="4" w:space="0" w:color="000000"/>
              <w:bottom w:val="single" w:sz="4" w:space="0" w:color="000000"/>
              <w:right w:val="single" w:sz="4" w:space="0" w:color="000000"/>
            </w:tcBorders>
          </w:tcPr>
          <w:p w:rsidR="00E82248" w:rsidRDefault="00AB1B4F">
            <w:pPr>
              <w:spacing w:after="0" w:line="259" w:lineRule="auto"/>
              <w:ind w:left="7" w:firstLine="0"/>
              <w:jc w:val="left"/>
            </w:pPr>
            <w:r>
              <w:rPr>
                <w:szCs w:val="24"/>
                <w:rtl/>
              </w:rPr>
              <w:t>۱۲- تلفن همراه کارشناس مطلع:</w:t>
            </w:r>
          </w:p>
        </w:tc>
      </w:tr>
    </w:tbl>
    <w:p w:rsidR="00E82248" w:rsidRDefault="00AB1B4F">
      <w:pPr>
        <w:spacing w:after="253" w:line="259" w:lineRule="auto"/>
        <w:ind w:left="336" w:firstLine="0"/>
        <w:jc w:val="left"/>
      </w:pPr>
      <w:r>
        <w:rPr>
          <w:sz w:val="19"/>
          <w:szCs w:val="19"/>
          <w:rtl/>
        </w:rPr>
        <w:t>* مشخصات فوق میبایست بر اساس آخرین تغییرات مندرج در روزنامه رسمی تکمیل گردد.</w:t>
      </w:r>
    </w:p>
    <w:p w:rsidR="00E82248" w:rsidRDefault="00AB1B4F" w:rsidP="005C73F3">
      <w:pPr>
        <w:spacing w:after="0" w:line="259" w:lineRule="auto"/>
        <w:ind w:left="10" w:right="1051" w:hanging="10"/>
        <w:jc w:val="right"/>
      </w:pPr>
      <w:r>
        <w:rPr>
          <w:szCs w:val="24"/>
          <w:rtl/>
        </w:rPr>
        <w:t xml:space="preserve">جدول شماره (۲) »حسن انجام کار اخذ شده از سایر موسسات و دستگاهها طی </w:t>
      </w:r>
      <w:r w:rsidR="005C73F3">
        <w:rPr>
          <w:rFonts w:hint="cs"/>
          <w:szCs w:val="24"/>
          <w:rtl/>
        </w:rPr>
        <w:t>3</w:t>
      </w:r>
      <w:r>
        <w:rPr>
          <w:szCs w:val="24"/>
          <w:rtl/>
        </w:rPr>
        <w:t xml:space="preserve"> سال اخیر«</w:t>
      </w:r>
    </w:p>
    <w:tbl>
      <w:tblPr>
        <w:tblStyle w:val="TableGrid"/>
        <w:tblW w:w="9952" w:type="dxa"/>
        <w:tblInd w:w="-475" w:type="dxa"/>
        <w:tblCellMar>
          <w:left w:w="150" w:type="dxa"/>
          <w:right w:w="115" w:type="dxa"/>
        </w:tblCellMar>
        <w:tblLook w:val="04A0" w:firstRow="1" w:lastRow="0" w:firstColumn="1" w:lastColumn="0" w:noHBand="0" w:noVBand="1"/>
      </w:tblPr>
      <w:tblGrid>
        <w:gridCol w:w="1350"/>
        <w:gridCol w:w="1350"/>
        <w:gridCol w:w="1171"/>
        <w:gridCol w:w="1214"/>
        <w:gridCol w:w="1216"/>
        <w:gridCol w:w="1291"/>
        <w:gridCol w:w="1705"/>
        <w:gridCol w:w="655"/>
      </w:tblGrid>
      <w:tr w:rsidR="00E82248">
        <w:trPr>
          <w:trHeight w:val="454"/>
        </w:trPr>
        <w:tc>
          <w:tcPr>
            <w:tcW w:w="1349"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40" w:firstLine="0"/>
              <w:jc w:val="center"/>
            </w:pPr>
            <w:r>
              <w:rPr>
                <w:sz w:val="19"/>
                <w:szCs w:val="19"/>
                <w:rtl/>
              </w:rPr>
              <w:t>تلفن خریدار</w:t>
            </w:r>
          </w:p>
        </w:tc>
        <w:tc>
          <w:tcPr>
            <w:tcW w:w="1350"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5" w:firstLine="0"/>
              <w:jc w:val="center"/>
            </w:pPr>
            <w:r>
              <w:rPr>
                <w:sz w:val="19"/>
                <w:szCs w:val="19"/>
                <w:rtl/>
              </w:rPr>
              <w:t>تاریخ اتمام</w:t>
            </w:r>
          </w:p>
        </w:tc>
        <w:tc>
          <w:tcPr>
            <w:tcW w:w="1171"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6" w:firstLine="0"/>
              <w:jc w:val="center"/>
            </w:pPr>
            <w:r>
              <w:rPr>
                <w:sz w:val="19"/>
                <w:szCs w:val="19"/>
                <w:rtl/>
              </w:rPr>
              <w:t>تاریخ شروع</w:t>
            </w:r>
          </w:p>
        </w:tc>
        <w:tc>
          <w:tcPr>
            <w:tcW w:w="1214"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4" w:firstLine="0"/>
              <w:jc w:val="center"/>
            </w:pPr>
            <w:r>
              <w:rPr>
                <w:sz w:val="19"/>
                <w:szCs w:val="19"/>
                <w:rtl/>
              </w:rPr>
              <w:t>مدت قرارداد</w:t>
            </w:r>
          </w:p>
        </w:tc>
        <w:tc>
          <w:tcPr>
            <w:tcW w:w="1216"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3" w:firstLine="0"/>
              <w:jc w:val="center"/>
            </w:pPr>
            <w:r>
              <w:rPr>
                <w:sz w:val="19"/>
                <w:szCs w:val="19"/>
                <w:rtl/>
              </w:rPr>
              <w:t>مبلغ قرارداد</w:t>
            </w:r>
          </w:p>
        </w:tc>
        <w:tc>
          <w:tcPr>
            <w:tcW w:w="1291"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0" w:firstLine="0"/>
              <w:jc w:val="center"/>
            </w:pPr>
            <w:r>
              <w:rPr>
                <w:sz w:val="19"/>
                <w:szCs w:val="19"/>
                <w:rtl/>
              </w:rPr>
              <w:t>خریدار</w:t>
            </w:r>
          </w:p>
        </w:tc>
        <w:tc>
          <w:tcPr>
            <w:tcW w:w="1705"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39" w:firstLine="0"/>
              <w:jc w:val="center"/>
            </w:pPr>
            <w:r>
              <w:rPr>
                <w:sz w:val="19"/>
                <w:szCs w:val="19"/>
                <w:rtl/>
              </w:rPr>
              <w:t>شرح کار</w:t>
            </w:r>
          </w:p>
        </w:tc>
        <w:tc>
          <w:tcPr>
            <w:tcW w:w="655"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0" w:firstLine="0"/>
              <w:jc w:val="right"/>
            </w:pPr>
            <w:r>
              <w:rPr>
                <w:sz w:val="19"/>
                <w:szCs w:val="19"/>
                <w:rtl/>
              </w:rPr>
              <w:t>ردیف</w:t>
            </w:r>
          </w:p>
        </w:tc>
      </w:tr>
      <w:tr w:rsidR="00E82248">
        <w:trPr>
          <w:trHeight w:val="676"/>
        </w:trPr>
        <w:tc>
          <w:tcPr>
            <w:tcW w:w="1349"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6" w:type="dxa"/>
            <w:tcBorders>
              <w:top w:val="single" w:sz="4" w:space="0" w:color="000000"/>
              <w:left w:val="single" w:sz="4" w:space="0" w:color="000000"/>
              <w:bottom w:val="single" w:sz="4" w:space="0" w:color="000000"/>
              <w:right w:val="single" w:sz="4" w:space="0" w:color="000000"/>
            </w:tcBorders>
            <w:vAlign w:val="bottom"/>
          </w:tcPr>
          <w:p w:rsidR="00E82248" w:rsidRDefault="00E82248">
            <w:pPr>
              <w:bidi w:val="0"/>
              <w:spacing w:after="160" w:line="259" w:lineRule="auto"/>
              <w:ind w:left="0" w:firstLine="0"/>
              <w:jc w:val="left"/>
            </w:pPr>
          </w:p>
        </w:tc>
        <w:tc>
          <w:tcPr>
            <w:tcW w:w="129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705"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655" w:type="dxa"/>
            <w:tcBorders>
              <w:top w:val="single" w:sz="4" w:space="0" w:color="000000"/>
              <w:left w:val="single" w:sz="4" w:space="0" w:color="000000"/>
              <w:bottom w:val="single" w:sz="4" w:space="0" w:color="000000"/>
              <w:right w:val="single" w:sz="4" w:space="0" w:color="000000"/>
            </w:tcBorders>
          </w:tcPr>
          <w:p w:rsidR="00E82248" w:rsidRDefault="00AB1B4F">
            <w:pPr>
              <w:bidi w:val="0"/>
              <w:spacing w:after="0" w:line="259" w:lineRule="auto"/>
              <w:ind w:left="0" w:right="36" w:firstLine="0"/>
              <w:jc w:val="center"/>
            </w:pPr>
            <w:r>
              <w:rPr>
                <w:szCs w:val="24"/>
                <w:rtl/>
              </w:rPr>
              <w:t>۱</w:t>
            </w:r>
          </w:p>
        </w:tc>
      </w:tr>
      <w:tr w:rsidR="00E82248">
        <w:trPr>
          <w:trHeight w:val="674"/>
        </w:trPr>
        <w:tc>
          <w:tcPr>
            <w:tcW w:w="1349"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9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705"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655" w:type="dxa"/>
            <w:tcBorders>
              <w:top w:val="single" w:sz="4" w:space="0" w:color="000000"/>
              <w:left w:val="single" w:sz="4" w:space="0" w:color="000000"/>
              <w:bottom w:val="single" w:sz="4" w:space="0" w:color="000000"/>
              <w:right w:val="single" w:sz="4" w:space="0" w:color="000000"/>
            </w:tcBorders>
          </w:tcPr>
          <w:p w:rsidR="00E82248" w:rsidRDefault="00AB1B4F">
            <w:pPr>
              <w:bidi w:val="0"/>
              <w:spacing w:after="0" w:line="259" w:lineRule="auto"/>
              <w:ind w:left="0" w:right="36" w:firstLine="0"/>
              <w:jc w:val="center"/>
            </w:pPr>
            <w:r>
              <w:rPr>
                <w:szCs w:val="24"/>
                <w:rtl/>
              </w:rPr>
              <w:t>۲</w:t>
            </w:r>
          </w:p>
        </w:tc>
      </w:tr>
      <w:tr w:rsidR="00E82248">
        <w:trPr>
          <w:trHeight w:val="674"/>
        </w:trPr>
        <w:tc>
          <w:tcPr>
            <w:tcW w:w="1349"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9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705"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655" w:type="dxa"/>
            <w:tcBorders>
              <w:top w:val="single" w:sz="4" w:space="0" w:color="000000"/>
              <w:left w:val="single" w:sz="4" w:space="0" w:color="000000"/>
              <w:bottom w:val="single" w:sz="4" w:space="0" w:color="000000"/>
              <w:right w:val="single" w:sz="4" w:space="0" w:color="000000"/>
            </w:tcBorders>
          </w:tcPr>
          <w:p w:rsidR="00E82248" w:rsidRDefault="00AB1B4F">
            <w:pPr>
              <w:bidi w:val="0"/>
              <w:spacing w:after="0" w:line="259" w:lineRule="auto"/>
              <w:ind w:left="0" w:right="36" w:firstLine="0"/>
              <w:jc w:val="center"/>
            </w:pPr>
            <w:r>
              <w:rPr>
                <w:szCs w:val="24"/>
                <w:rtl/>
              </w:rPr>
              <w:t>۳</w:t>
            </w:r>
          </w:p>
        </w:tc>
      </w:tr>
      <w:tr w:rsidR="00E82248">
        <w:trPr>
          <w:trHeight w:val="552"/>
        </w:trPr>
        <w:tc>
          <w:tcPr>
            <w:tcW w:w="1349"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6" w:type="dxa"/>
            <w:tcBorders>
              <w:top w:val="single" w:sz="4" w:space="0" w:color="000000"/>
              <w:left w:val="single" w:sz="4" w:space="0" w:color="000000"/>
              <w:bottom w:val="single" w:sz="4" w:space="0" w:color="000000"/>
              <w:right w:val="single" w:sz="4" w:space="0" w:color="000000"/>
            </w:tcBorders>
            <w:vAlign w:val="bottom"/>
          </w:tcPr>
          <w:p w:rsidR="00E82248" w:rsidRDefault="00E82248">
            <w:pPr>
              <w:bidi w:val="0"/>
              <w:spacing w:after="160" w:line="259" w:lineRule="auto"/>
              <w:ind w:left="0" w:firstLine="0"/>
              <w:jc w:val="left"/>
            </w:pPr>
          </w:p>
        </w:tc>
        <w:tc>
          <w:tcPr>
            <w:tcW w:w="129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705"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655" w:type="dxa"/>
            <w:tcBorders>
              <w:top w:val="single" w:sz="4" w:space="0" w:color="000000"/>
              <w:left w:val="single" w:sz="4" w:space="0" w:color="000000"/>
              <w:bottom w:val="single" w:sz="4" w:space="0" w:color="000000"/>
              <w:right w:val="single" w:sz="4" w:space="0" w:color="000000"/>
            </w:tcBorders>
          </w:tcPr>
          <w:p w:rsidR="00E82248" w:rsidRDefault="00AB1B4F">
            <w:pPr>
              <w:bidi w:val="0"/>
              <w:spacing w:after="0" w:line="259" w:lineRule="auto"/>
              <w:ind w:left="0" w:right="36" w:firstLine="0"/>
              <w:jc w:val="center"/>
            </w:pPr>
            <w:r>
              <w:rPr>
                <w:szCs w:val="24"/>
                <w:rtl/>
              </w:rPr>
              <w:t>۴</w:t>
            </w:r>
          </w:p>
        </w:tc>
      </w:tr>
      <w:tr w:rsidR="00E82248">
        <w:trPr>
          <w:trHeight w:val="761"/>
        </w:trPr>
        <w:tc>
          <w:tcPr>
            <w:tcW w:w="1349"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9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705"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655" w:type="dxa"/>
            <w:tcBorders>
              <w:top w:val="single" w:sz="4" w:space="0" w:color="000000"/>
              <w:left w:val="single" w:sz="4" w:space="0" w:color="000000"/>
              <w:bottom w:val="single" w:sz="4" w:space="0" w:color="000000"/>
              <w:right w:val="single" w:sz="4" w:space="0" w:color="000000"/>
            </w:tcBorders>
          </w:tcPr>
          <w:p w:rsidR="00E82248" w:rsidRDefault="00AB1B4F">
            <w:pPr>
              <w:bidi w:val="0"/>
              <w:spacing w:after="0" w:line="259" w:lineRule="auto"/>
              <w:ind w:left="0" w:right="36" w:firstLine="0"/>
              <w:jc w:val="center"/>
            </w:pPr>
            <w:r>
              <w:rPr>
                <w:szCs w:val="24"/>
                <w:rtl/>
              </w:rPr>
              <w:t>۵</w:t>
            </w:r>
          </w:p>
        </w:tc>
      </w:tr>
    </w:tbl>
    <w:p w:rsidR="00E82248" w:rsidRDefault="00AB1B4F" w:rsidP="005C73F3">
      <w:pPr>
        <w:spacing w:after="0" w:line="259" w:lineRule="auto"/>
        <w:ind w:left="10" w:right="1231" w:hanging="10"/>
        <w:jc w:val="right"/>
        <w:rPr>
          <w:rFonts w:hint="cs"/>
          <w:rtl/>
        </w:rPr>
      </w:pPr>
      <w:r>
        <w:rPr>
          <w:szCs w:val="24"/>
          <w:rtl/>
        </w:rPr>
        <w:t xml:space="preserve">جدول شماره (۳) »سوابق فعالیت هاي مشابه انجام شده در </w:t>
      </w:r>
      <w:r w:rsidR="005C73F3">
        <w:rPr>
          <w:rFonts w:hint="cs"/>
          <w:szCs w:val="24"/>
          <w:rtl/>
        </w:rPr>
        <w:t>3</w:t>
      </w:r>
      <w:r w:rsidR="00E01B68">
        <w:rPr>
          <w:rFonts w:hint="cs"/>
          <w:szCs w:val="24"/>
          <w:rtl/>
        </w:rPr>
        <w:t xml:space="preserve"> </w:t>
      </w:r>
      <w:r>
        <w:rPr>
          <w:szCs w:val="24"/>
          <w:rtl/>
        </w:rPr>
        <w:t xml:space="preserve"> سال گذشته«</w:t>
      </w:r>
    </w:p>
    <w:tbl>
      <w:tblPr>
        <w:tblStyle w:val="TableGrid"/>
        <w:tblW w:w="9821" w:type="dxa"/>
        <w:tblInd w:w="-409" w:type="dxa"/>
        <w:tblCellMar>
          <w:left w:w="115" w:type="dxa"/>
          <w:right w:w="115" w:type="dxa"/>
        </w:tblCellMar>
        <w:tblLook w:val="04A0" w:firstRow="1" w:lastRow="0" w:firstColumn="1" w:lastColumn="0" w:noHBand="0" w:noVBand="1"/>
      </w:tblPr>
      <w:tblGrid>
        <w:gridCol w:w="1718"/>
        <w:gridCol w:w="1062"/>
        <w:gridCol w:w="930"/>
        <w:gridCol w:w="1091"/>
        <w:gridCol w:w="1216"/>
        <w:gridCol w:w="1214"/>
        <w:gridCol w:w="838"/>
        <w:gridCol w:w="1139"/>
        <w:gridCol w:w="613"/>
      </w:tblGrid>
      <w:tr w:rsidR="00E82248">
        <w:trPr>
          <w:trHeight w:val="454"/>
        </w:trPr>
        <w:tc>
          <w:tcPr>
            <w:tcW w:w="1718"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7" w:firstLine="0"/>
              <w:jc w:val="center"/>
            </w:pPr>
            <w:r>
              <w:rPr>
                <w:sz w:val="19"/>
                <w:szCs w:val="19"/>
                <w:rtl/>
              </w:rPr>
              <w:t>تلفن خریدار</w:t>
            </w:r>
          </w:p>
        </w:tc>
        <w:tc>
          <w:tcPr>
            <w:tcW w:w="1062"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0" w:right="25" w:firstLine="0"/>
              <w:jc w:val="right"/>
            </w:pPr>
            <w:r>
              <w:rPr>
                <w:sz w:val="19"/>
                <w:szCs w:val="19"/>
                <w:rtl/>
              </w:rPr>
              <w:t>نوع همكاري</w:t>
            </w:r>
          </w:p>
        </w:tc>
        <w:tc>
          <w:tcPr>
            <w:tcW w:w="930"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0" w:firstLine="0"/>
              <w:jc w:val="right"/>
            </w:pPr>
            <w:r>
              <w:rPr>
                <w:sz w:val="19"/>
                <w:szCs w:val="19"/>
                <w:rtl/>
              </w:rPr>
              <w:t>تاریخ اتمام</w:t>
            </w:r>
          </w:p>
        </w:tc>
        <w:tc>
          <w:tcPr>
            <w:tcW w:w="1091"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2" w:firstLine="0"/>
              <w:jc w:val="center"/>
            </w:pPr>
            <w:r>
              <w:rPr>
                <w:sz w:val="19"/>
                <w:szCs w:val="19"/>
                <w:rtl/>
              </w:rPr>
              <w:t>تاریخ شروع</w:t>
            </w:r>
          </w:p>
        </w:tc>
        <w:tc>
          <w:tcPr>
            <w:tcW w:w="1216"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1" w:firstLine="0"/>
              <w:jc w:val="center"/>
            </w:pPr>
            <w:r>
              <w:rPr>
                <w:sz w:val="19"/>
                <w:szCs w:val="19"/>
                <w:rtl/>
              </w:rPr>
              <w:t>مدت قرارداد</w:t>
            </w:r>
          </w:p>
        </w:tc>
        <w:tc>
          <w:tcPr>
            <w:tcW w:w="1214"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1" w:firstLine="0"/>
              <w:jc w:val="center"/>
            </w:pPr>
            <w:r>
              <w:rPr>
                <w:sz w:val="19"/>
                <w:szCs w:val="19"/>
                <w:rtl/>
              </w:rPr>
              <w:t>مبلغ قرارداد</w:t>
            </w:r>
          </w:p>
        </w:tc>
        <w:tc>
          <w:tcPr>
            <w:tcW w:w="838"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0" w:right="4" w:firstLine="0"/>
              <w:jc w:val="center"/>
            </w:pPr>
            <w:r>
              <w:rPr>
                <w:sz w:val="19"/>
                <w:szCs w:val="19"/>
                <w:rtl/>
              </w:rPr>
              <w:t>خریدار</w:t>
            </w:r>
          </w:p>
        </w:tc>
        <w:tc>
          <w:tcPr>
            <w:tcW w:w="1139"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2" w:firstLine="0"/>
              <w:jc w:val="center"/>
            </w:pPr>
            <w:r>
              <w:rPr>
                <w:sz w:val="19"/>
                <w:szCs w:val="19"/>
                <w:rtl/>
              </w:rPr>
              <w:t>شرح کار</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E82248" w:rsidRDefault="00AB1B4F">
            <w:pPr>
              <w:spacing w:after="0" w:line="259" w:lineRule="auto"/>
              <w:ind w:left="0" w:right="14" w:firstLine="0"/>
              <w:jc w:val="right"/>
            </w:pPr>
            <w:r>
              <w:rPr>
                <w:sz w:val="19"/>
                <w:szCs w:val="19"/>
                <w:rtl/>
              </w:rPr>
              <w:t>ردیف</w:t>
            </w:r>
          </w:p>
        </w:tc>
      </w:tr>
      <w:tr w:rsidR="00E82248">
        <w:trPr>
          <w:trHeight w:val="589"/>
        </w:trPr>
        <w:tc>
          <w:tcPr>
            <w:tcW w:w="171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062"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930"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09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39"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613" w:type="dxa"/>
            <w:tcBorders>
              <w:top w:val="single" w:sz="4" w:space="0" w:color="000000"/>
              <w:left w:val="single" w:sz="4" w:space="0" w:color="000000"/>
              <w:bottom w:val="single" w:sz="4" w:space="0" w:color="000000"/>
              <w:right w:val="single" w:sz="4" w:space="0" w:color="000000"/>
            </w:tcBorders>
          </w:tcPr>
          <w:p w:rsidR="00E82248" w:rsidRDefault="00AB1B4F">
            <w:pPr>
              <w:bidi w:val="0"/>
              <w:spacing w:after="0" w:line="259" w:lineRule="auto"/>
              <w:ind w:left="0" w:right="1" w:firstLine="0"/>
              <w:jc w:val="center"/>
            </w:pPr>
            <w:r>
              <w:rPr>
                <w:szCs w:val="24"/>
                <w:rtl/>
              </w:rPr>
              <w:t>۱</w:t>
            </w:r>
          </w:p>
        </w:tc>
      </w:tr>
      <w:tr w:rsidR="00E82248">
        <w:trPr>
          <w:trHeight w:val="691"/>
        </w:trPr>
        <w:tc>
          <w:tcPr>
            <w:tcW w:w="171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062"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930"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09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39"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613" w:type="dxa"/>
            <w:tcBorders>
              <w:top w:val="single" w:sz="4" w:space="0" w:color="000000"/>
              <w:left w:val="single" w:sz="4" w:space="0" w:color="000000"/>
              <w:bottom w:val="single" w:sz="4" w:space="0" w:color="000000"/>
              <w:right w:val="single" w:sz="4" w:space="0" w:color="000000"/>
            </w:tcBorders>
          </w:tcPr>
          <w:p w:rsidR="00E82248" w:rsidRDefault="00AB1B4F">
            <w:pPr>
              <w:bidi w:val="0"/>
              <w:spacing w:after="0" w:line="259" w:lineRule="auto"/>
              <w:ind w:left="0" w:right="1" w:firstLine="0"/>
              <w:jc w:val="center"/>
            </w:pPr>
            <w:r>
              <w:rPr>
                <w:szCs w:val="24"/>
                <w:rtl/>
              </w:rPr>
              <w:t>۲</w:t>
            </w:r>
          </w:p>
        </w:tc>
      </w:tr>
      <w:tr w:rsidR="00E82248">
        <w:trPr>
          <w:trHeight w:val="674"/>
        </w:trPr>
        <w:tc>
          <w:tcPr>
            <w:tcW w:w="171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062"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930"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09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39"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613" w:type="dxa"/>
            <w:tcBorders>
              <w:top w:val="single" w:sz="4" w:space="0" w:color="000000"/>
              <w:left w:val="single" w:sz="4" w:space="0" w:color="000000"/>
              <w:bottom w:val="single" w:sz="4" w:space="0" w:color="000000"/>
              <w:right w:val="single" w:sz="4" w:space="0" w:color="000000"/>
            </w:tcBorders>
          </w:tcPr>
          <w:p w:rsidR="00E82248" w:rsidRDefault="00AB1B4F">
            <w:pPr>
              <w:bidi w:val="0"/>
              <w:spacing w:after="0" w:line="259" w:lineRule="auto"/>
              <w:ind w:left="122" w:firstLine="0"/>
              <w:jc w:val="left"/>
            </w:pPr>
            <w:r>
              <w:rPr>
                <w:szCs w:val="24"/>
                <w:rtl/>
              </w:rPr>
              <w:t>۳</w:t>
            </w:r>
          </w:p>
        </w:tc>
      </w:tr>
      <w:tr w:rsidR="00E82248">
        <w:trPr>
          <w:trHeight w:val="677"/>
        </w:trPr>
        <w:tc>
          <w:tcPr>
            <w:tcW w:w="171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062"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930"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09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39"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613" w:type="dxa"/>
            <w:tcBorders>
              <w:top w:val="single" w:sz="4" w:space="0" w:color="000000"/>
              <w:left w:val="single" w:sz="4" w:space="0" w:color="000000"/>
              <w:bottom w:val="single" w:sz="4" w:space="0" w:color="000000"/>
              <w:right w:val="single" w:sz="4" w:space="0" w:color="000000"/>
            </w:tcBorders>
          </w:tcPr>
          <w:p w:rsidR="00E82248" w:rsidRDefault="00AB1B4F">
            <w:pPr>
              <w:bidi w:val="0"/>
              <w:spacing w:after="0" w:line="259" w:lineRule="auto"/>
              <w:ind w:left="130" w:firstLine="0"/>
              <w:jc w:val="left"/>
            </w:pPr>
            <w:r>
              <w:rPr>
                <w:szCs w:val="24"/>
                <w:rtl/>
              </w:rPr>
              <w:t>۴</w:t>
            </w:r>
          </w:p>
        </w:tc>
      </w:tr>
      <w:tr w:rsidR="00E82248">
        <w:trPr>
          <w:trHeight w:val="674"/>
        </w:trPr>
        <w:tc>
          <w:tcPr>
            <w:tcW w:w="1718" w:type="dxa"/>
            <w:tcBorders>
              <w:top w:val="single" w:sz="4" w:space="0" w:color="000000"/>
              <w:left w:val="single" w:sz="4" w:space="0" w:color="000000"/>
              <w:bottom w:val="single" w:sz="4" w:space="0" w:color="000000"/>
              <w:right w:val="single" w:sz="4" w:space="0" w:color="000000"/>
            </w:tcBorders>
            <w:vAlign w:val="bottom"/>
          </w:tcPr>
          <w:p w:rsidR="00E82248" w:rsidRDefault="00E82248">
            <w:pPr>
              <w:bidi w:val="0"/>
              <w:spacing w:after="160" w:line="259" w:lineRule="auto"/>
              <w:ind w:left="0" w:firstLine="0"/>
              <w:jc w:val="left"/>
            </w:pPr>
          </w:p>
        </w:tc>
        <w:tc>
          <w:tcPr>
            <w:tcW w:w="1062"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930"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091"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214" w:type="dxa"/>
            <w:tcBorders>
              <w:top w:val="single" w:sz="4" w:space="0" w:color="000000"/>
              <w:left w:val="single" w:sz="4" w:space="0" w:color="000000"/>
              <w:bottom w:val="single" w:sz="4" w:space="0" w:color="000000"/>
              <w:right w:val="single" w:sz="4" w:space="0" w:color="000000"/>
            </w:tcBorders>
            <w:vAlign w:val="bottom"/>
          </w:tcPr>
          <w:p w:rsidR="00E82248" w:rsidRDefault="00E82248">
            <w:pPr>
              <w:bidi w:val="0"/>
              <w:spacing w:after="160" w:line="259" w:lineRule="auto"/>
              <w:ind w:left="0" w:firstLine="0"/>
              <w:jc w:val="left"/>
            </w:pPr>
          </w:p>
        </w:tc>
        <w:tc>
          <w:tcPr>
            <w:tcW w:w="838"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1139" w:type="dxa"/>
            <w:tcBorders>
              <w:top w:val="single" w:sz="4" w:space="0" w:color="000000"/>
              <w:left w:val="single" w:sz="4" w:space="0" w:color="000000"/>
              <w:bottom w:val="single" w:sz="4" w:space="0" w:color="000000"/>
              <w:right w:val="single" w:sz="4" w:space="0" w:color="000000"/>
            </w:tcBorders>
          </w:tcPr>
          <w:p w:rsidR="00E82248" w:rsidRDefault="00E82248">
            <w:pPr>
              <w:bidi w:val="0"/>
              <w:spacing w:after="160" w:line="259" w:lineRule="auto"/>
              <w:ind w:left="0" w:firstLine="0"/>
              <w:jc w:val="left"/>
            </w:pPr>
          </w:p>
        </w:tc>
        <w:tc>
          <w:tcPr>
            <w:tcW w:w="613" w:type="dxa"/>
            <w:tcBorders>
              <w:top w:val="single" w:sz="4" w:space="0" w:color="000000"/>
              <w:left w:val="single" w:sz="4" w:space="0" w:color="000000"/>
              <w:bottom w:val="single" w:sz="4" w:space="0" w:color="000000"/>
              <w:right w:val="single" w:sz="4" w:space="0" w:color="000000"/>
            </w:tcBorders>
          </w:tcPr>
          <w:p w:rsidR="00E82248" w:rsidRDefault="00AB1B4F">
            <w:pPr>
              <w:bidi w:val="0"/>
              <w:spacing w:after="0" w:line="259" w:lineRule="auto"/>
              <w:ind w:left="125" w:firstLine="0"/>
              <w:jc w:val="left"/>
            </w:pPr>
            <w:r>
              <w:rPr>
                <w:szCs w:val="24"/>
                <w:rtl/>
              </w:rPr>
              <w:t>۵</w:t>
            </w:r>
          </w:p>
        </w:tc>
      </w:tr>
    </w:tbl>
    <w:p w:rsidR="00E82248" w:rsidRDefault="00AB1B4F">
      <w:pPr>
        <w:bidi w:val="0"/>
        <w:spacing w:after="0" w:line="259" w:lineRule="auto"/>
        <w:ind w:left="290" w:firstLine="0"/>
        <w:jc w:val="left"/>
      </w:pPr>
      <w:r>
        <w:rPr>
          <w:noProof/>
        </w:rPr>
        <w:lastRenderedPageBreak/>
        <w:drawing>
          <wp:inline distT="0" distB="0" distL="0" distR="0">
            <wp:extent cx="5253228" cy="6557772"/>
            <wp:effectExtent l="0" t="0" r="0" b="0"/>
            <wp:docPr id="1876" name="Picture 1876"/>
            <wp:cNvGraphicFramePr/>
            <a:graphic xmlns:a="http://schemas.openxmlformats.org/drawingml/2006/main">
              <a:graphicData uri="http://schemas.openxmlformats.org/drawingml/2006/picture">
                <pic:pic xmlns:pic="http://schemas.openxmlformats.org/drawingml/2006/picture">
                  <pic:nvPicPr>
                    <pic:cNvPr id="1876" name="Picture 1876"/>
                    <pic:cNvPicPr/>
                  </pic:nvPicPr>
                  <pic:blipFill>
                    <a:blip r:embed="rId7"/>
                    <a:stretch>
                      <a:fillRect/>
                    </a:stretch>
                  </pic:blipFill>
                  <pic:spPr>
                    <a:xfrm>
                      <a:off x="0" y="0"/>
                      <a:ext cx="5253228" cy="6557772"/>
                    </a:xfrm>
                    <a:prstGeom prst="rect">
                      <a:avLst/>
                    </a:prstGeom>
                  </pic:spPr>
                </pic:pic>
              </a:graphicData>
            </a:graphic>
          </wp:inline>
        </w:drawing>
      </w:r>
    </w:p>
    <w:p w:rsidR="00E82248" w:rsidRDefault="00E82248">
      <w:pPr>
        <w:sectPr w:rsidR="00E82248">
          <w:headerReference w:type="even" r:id="rId8"/>
          <w:footerReference w:type="even" r:id="rId9"/>
          <w:footerReference w:type="default" r:id="rId10"/>
          <w:headerReference w:type="first" r:id="rId11"/>
          <w:footerReference w:type="first" r:id="rId12"/>
          <w:pgSz w:w="12240" w:h="15840"/>
          <w:pgMar w:top="1971" w:right="1735" w:bottom="1003" w:left="1603" w:header="703" w:footer="456" w:gutter="0"/>
          <w:cols w:space="720"/>
          <w:bidi/>
        </w:sectPr>
      </w:pPr>
    </w:p>
    <w:p w:rsidR="00E82248" w:rsidRPr="002B6EF1" w:rsidRDefault="00AB1B4F" w:rsidP="002B6EF1">
      <w:pPr>
        <w:pStyle w:val="Heading2"/>
        <w:ind w:left="15" w:right="0"/>
        <w:rPr>
          <w:b/>
          <w:bCs/>
        </w:rPr>
      </w:pPr>
      <w:r w:rsidRPr="002B6EF1">
        <w:rPr>
          <w:b/>
          <w:bCs/>
          <w:szCs w:val="26"/>
          <w:rtl/>
        </w:rPr>
        <w:lastRenderedPageBreak/>
        <w:t>شرح خدمات</w:t>
      </w:r>
    </w:p>
    <w:p w:rsidR="00E82248" w:rsidRDefault="00AB1B4F" w:rsidP="005D47DD">
      <w:pPr>
        <w:spacing w:after="34" w:line="517" w:lineRule="auto"/>
        <w:ind w:left="1" w:right="528" w:hanging="1"/>
        <w:jc w:val="left"/>
      </w:pPr>
      <w:r>
        <w:rPr>
          <w:sz w:val="22"/>
          <w:rtl/>
        </w:rPr>
        <w:t xml:space="preserve">اداره کل </w:t>
      </w:r>
      <w:r w:rsidR="0057242D">
        <w:rPr>
          <w:rFonts w:hint="cs"/>
          <w:sz w:val="22"/>
          <w:rtl/>
        </w:rPr>
        <w:t xml:space="preserve">توسعه </w:t>
      </w:r>
      <w:r w:rsidR="002B6EF1">
        <w:rPr>
          <w:rFonts w:hint="cs"/>
          <w:sz w:val="22"/>
          <w:rtl/>
        </w:rPr>
        <w:t>سرمایه انسانی و تحو.ل اداری</w:t>
      </w:r>
      <w:r>
        <w:rPr>
          <w:sz w:val="22"/>
          <w:rtl/>
        </w:rPr>
        <w:t xml:space="preserve"> </w:t>
      </w:r>
      <w:r w:rsidR="005D47DD" w:rsidRPr="007E7D00">
        <w:rPr>
          <w:rFonts w:cs="B Titr" w:hint="cs"/>
          <w:b/>
          <w:bCs/>
          <w:color w:val="FF0000"/>
          <w:sz w:val="22"/>
          <w:rtl/>
        </w:rPr>
        <w:t>**********</w:t>
      </w:r>
      <w:r w:rsidR="005D47DD">
        <w:rPr>
          <w:rFonts w:hint="cs"/>
          <w:sz w:val="22"/>
          <w:rtl/>
        </w:rPr>
        <w:t xml:space="preserve"> </w:t>
      </w:r>
      <w:r>
        <w:rPr>
          <w:sz w:val="22"/>
          <w:rtl/>
        </w:rPr>
        <w:t xml:space="preserve">در نظردارد جهت </w:t>
      </w:r>
      <w:r w:rsidRPr="00B71F47">
        <w:rPr>
          <w:b/>
          <w:bCs/>
          <w:sz w:val="22"/>
          <w:rtl/>
        </w:rPr>
        <w:t xml:space="preserve">تبدیل آرشیو فیزیکی </w:t>
      </w:r>
      <w:r w:rsidR="002B6EF1" w:rsidRPr="00B71F47">
        <w:rPr>
          <w:rFonts w:hint="cs"/>
          <w:b/>
          <w:bCs/>
          <w:sz w:val="22"/>
          <w:rtl/>
        </w:rPr>
        <w:t>پرونده های پرسنلی</w:t>
      </w:r>
      <w:r w:rsidRPr="00B71F47">
        <w:rPr>
          <w:b/>
          <w:bCs/>
          <w:sz w:val="22"/>
          <w:rtl/>
        </w:rPr>
        <w:t xml:space="preserve"> </w:t>
      </w:r>
      <w:r w:rsidR="00B71F47" w:rsidRPr="00B71F47">
        <w:rPr>
          <w:rFonts w:hint="cs"/>
          <w:b/>
          <w:bCs/>
          <w:sz w:val="22"/>
          <w:rtl/>
        </w:rPr>
        <w:t xml:space="preserve">به تعداد 900 جلد با میانگین 150 برگ در هر پرونده </w:t>
      </w:r>
      <w:r w:rsidRPr="00B71F47">
        <w:rPr>
          <w:b/>
          <w:bCs/>
          <w:sz w:val="22"/>
          <w:rtl/>
        </w:rPr>
        <w:t>به آرشیو الکترونیکی</w:t>
      </w:r>
      <w:r w:rsidR="00B71F47">
        <w:rPr>
          <w:rFonts w:hint="cs"/>
          <w:sz w:val="22"/>
          <w:rtl/>
        </w:rPr>
        <w:t>،</w:t>
      </w:r>
      <w:r>
        <w:rPr>
          <w:sz w:val="22"/>
          <w:rtl/>
        </w:rPr>
        <w:t xml:space="preserve">  نسبت به برونسپاری خدمات اسکن </w:t>
      </w:r>
      <w:r w:rsidR="002B6EF1">
        <w:rPr>
          <w:rFonts w:hint="cs"/>
          <w:sz w:val="22"/>
          <w:rtl/>
        </w:rPr>
        <w:t xml:space="preserve">و پایش و سبک سازی پرونده ها </w:t>
      </w:r>
      <w:r>
        <w:rPr>
          <w:sz w:val="22"/>
          <w:rtl/>
        </w:rPr>
        <w:t>اقدام نماید.</w:t>
      </w:r>
    </w:p>
    <w:p w:rsidR="00E82248" w:rsidRDefault="00AB1B4F">
      <w:pPr>
        <w:spacing w:after="333" w:line="259" w:lineRule="auto"/>
        <w:ind w:left="352" w:hanging="10"/>
        <w:jc w:val="left"/>
      </w:pPr>
      <w:r>
        <w:rPr>
          <w:szCs w:val="24"/>
          <w:rtl/>
        </w:rPr>
        <w:t>خدمات مورد نیاز:</w:t>
      </w:r>
    </w:p>
    <w:p w:rsidR="00E82248" w:rsidRDefault="00AB1B4F">
      <w:pPr>
        <w:numPr>
          <w:ilvl w:val="0"/>
          <w:numId w:val="1"/>
        </w:numPr>
        <w:spacing w:after="255" w:line="259" w:lineRule="auto"/>
        <w:ind w:hanging="341"/>
        <w:jc w:val="left"/>
      </w:pPr>
      <w:r>
        <w:rPr>
          <w:sz w:val="21"/>
          <w:szCs w:val="21"/>
          <w:rtl/>
        </w:rPr>
        <w:t>اسکن تمامی اسناد فیز</w:t>
      </w:r>
      <w:r w:rsidR="0040347C">
        <w:rPr>
          <w:rFonts w:hint="cs"/>
          <w:sz w:val="21"/>
          <w:szCs w:val="21"/>
          <w:rtl/>
        </w:rPr>
        <w:t>ی</w:t>
      </w:r>
      <w:r>
        <w:rPr>
          <w:sz w:val="21"/>
          <w:szCs w:val="21"/>
          <w:rtl/>
        </w:rPr>
        <w:t xml:space="preserve">کی مربوط به یک پرونده </w:t>
      </w:r>
      <w:r w:rsidR="0040347C">
        <w:rPr>
          <w:rFonts w:hint="cs"/>
          <w:sz w:val="21"/>
          <w:szCs w:val="21"/>
          <w:rtl/>
        </w:rPr>
        <w:t xml:space="preserve">پرسنلی </w:t>
      </w:r>
      <w:r>
        <w:rPr>
          <w:sz w:val="21"/>
          <w:szCs w:val="21"/>
          <w:rtl/>
        </w:rPr>
        <w:t>و بارگذاری بدون اشکال آنها در سامانه مربوطه</w:t>
      </w:r>
    </w:p>
    <w:p w:rsidR="00E82248" w:rsidRDefault="00AB1B4F" w:rsidP="009B47CF">
      <w:pPr>
        <w:numPr>
          <w:ilvl w:val="0"/>
          <w:numId w:val="1"/>
        </w:numPr>
        <w:spacing w:after="3" w:line="517" w:lineRule="auto"/>
        <w:ind w:hanging="341"/>
        <w:jc w:val="left"/>
      </w:pPr>
      <w:r>
        <w:rPr>
          <w:sz w:val="21"/>
          <w:szCs w:val="21"/>
          <w:rtl/>
        </w:rPr>
        <w:t>لازم است ابتدا پرونده</w:t>
      </w:r>
      <w:r w:rsidR="00C01530">
        <w:rPr>
          <w:rFonts w:hint="cs"/>
          <w:sz w:val="21"/>
          <w:szCs w:val="21"/>
          <w:rtl/>
        </w:rPr>
        <w:t xml:space="preserve"> پرسنلی پایش و سبک سازی گردد وسپس اسناد</w:t>
      </w:r>
      <w:r>
        <w:rPr>
          <w:sz w:val="21"/>
          <w:szCs w:val="21"/>
          <w:rtl/>
        </w:rPr>
        <w:t xml:space="preserve"> </w:t>
      </w:r>
      <w:r w:rsidR="0059074A">
        <w:rPr>
          <w:rFonts w:hint="cs"/>
          <w:sz w:val="21"/>
          <w:szCs w:val="21"/>
          <w:rtl/>
        </w:rPr>
        <w:t xml:space="preserve">باقی مانده </w:t>
      </w:r>
      <w:r w:rsidR="009B47CF" w:rsidRPr="009B47CF">
        <w:rPr>
          <w:rFonts w:hint="cs"/>
          <w:b/>
          <w:bCs/>
          <w:sz w:val="21"/>
          <w:szCs w:val="21"/>
          <w:rtl/>
        </w:rPr>
        <w:t xml:space="preserve">با قابلیت فرمت های </w:t>
      </w:r>
      <w:r w:rsidR="009B47CF" w:rsidRPr="009B47CF">
        <w:rPr>
          <w:rFonts w:ascii="Arial" w:hAnsi="Arial" w:cs="Arial"/>
          <w:b/>
          <w:bCs/>
          <w:color w:val="4D5156"/>
          <w:sz w:val="21"/>
          <w:szCs w:val="21"/>
          <w:shd w:val="clear" w:color="auto" w:fill="FFFFFF"/>
        </w:rPr>
        <w:t xml:space="preserve">PDF </w:t>
      </w:r>
      <w:r w:rsidR="009B47CF" w:rsidRPr="009B47CF">
        <w:rPr>
          <w:rFonts w:ascii="Arial" w:hAnsi="Arial" w:cs="Arial" w:hint="cs"/>
          <w:b/>
          <w:bCs/>
          <w:color w:val="4D5156"/>
          <w:sz w:val="21"/>
          <w:szCs w:val="21"/>
          <w:shd w:val="clear" w:color="auto" w:fill="FFFFFF"/>
          <w:rtl/>
        </w:rPr>
        <w:t xml:space="preserve"> </w:t>
      </w:r>
      <w:r w:rsidR="009B47CF">
        <w:rPr>
          <w:rFonts w:ascii="Arial" w:hAnsi="Arial" w:cs="Arial"/>
          <w:b/>
          <w:bCs/>
          <w:color w:val="4D5156"/>
          <w:sz w:val="21"/>
          <w:szCs w:val="21"/>
          <w:shd w:val="clear" w:color="auto" w:fill="FFFFFF"/>
        </w:rPr>
        <w:t>/</w:t>
      </w:r>
      <w:r w:rsidR="009B47CF" w:rsidRPr="009B47CF">
        <w:rPr>
          <w:rFonts w:ascii="Arial" w:hAnsi="Arial" w:cs="Arial"/>
          <w:b/>
          <w:bCs/>
          <w:color w:val="4D5156"/>
          <w:sz w:val="21"/>
          <w:szCs w:val="21"/>
          <w:shd w:val="clear" w:color="auto" w:fill="FFFFFF"/>
        </w:rPr>
        <w:t xml:space="preserve"> </w:t>
      </w:r>
      <w:r w:rsidR="009B47CF" w:rsidRPr="009B47CF">
        <w:rPr>
          <w:rFonts w:ascii="Arial" w:hAnsi="Arial" w:cs="Arial" w:hint="cs"/>
          <w:b/>
          <w:bCs/>
          <w:color w:val="4D5156"/>
          <w:sz w:val="21"/>
          <w:szCs w:val="21"/>
          <w:shd w:val="clear" w:color="auto" w:fill="FFFFFF"/>
          <w:rtl/>
        </w:rPr>
        <w:t xml:space="preserve"> </w:t>
      </w:r>
      <w:r w:rsidR="009B47CF" w:rsidRPr="009B47CF">
        <w:rPr>
          <w:rFonts w:ascii="Arial" w:hAnsi="Arial" w:cs="Arial"/>
          <w:b/>
          <w:bCs/>
          <w:color w:val="4D5156"/>
          <w:sz w:val="21"/>
          <w:szCs w:val="21"/>
          <w:shd w:val="clear" w:color="auto" w:fill="FFFFFF"/>
        </w:rPr>
        <w:t>JPEG / TIFF</w:t>
      </w:r>
      <w:r w:rsidR="009B47CF">
        <w:rPr>
          <w:rFonts w:ascii="Arial" w:hAnsi="Arial" w:cs="Arial" w:hint="cs"/>
          <w:color w:val="4D5156"/>
          <w:sz w:val="21"/>
          <w:szCs w:val="21"/>
          <w:shd w:val="clear" w:color="auto" w:fill="FFFFFF"/>
          <w:rtl/>
        </w:rPr>
        <w:t xml:space="preserve"> </w:t>
      </w:r>
      <w:r w:rsidR="009B47CF">
        <w:rPr>
          <w:rFonts w:hint="cs"/>
          <w:sz w:val="21"/>
          <w:szCs w:val="21"/>
          <w:rtl/>
        </w:rPr>
        <w:t xml:space="preserve">  </w:t>
      </w:r>
      <w:r w:rsidR="009B47CF">
        <w:rPr>
          <w:sz w:val="21"/>
          <w:szCs w:val="21"/>
          <w:rtl/>
        </w:rPr>
        <w:t xml:space="preserve">اسکن، تعیین عنوان و </w:t>
      </w:r>
      <w:r>
        <w:rPr>
          <w:sz w:val="21"/>
          <w:szCs w:val="21"/>
          <w:rtl/>
        </w:rPr>
        <w:t xml:space="preserve">ذخیره شود. </w:t>
      </w:r>
    </w:p>
    <w:p w:rsidR="00E82248" w:rsidRDefault="00AB1B4F" w:rsidP="009B47CF">
      <w:pPr>
        <w:numPr>
          <w:ilvl w:val="0"/>
          <w:numId w:val="1"/>
        </w:numPr>
        <w:spacing w:after="255" w:line="259" w:lineRule="auto"/>
        <w:ind w:hanging="341"/>
        <w:jc w:val="left"/>
      </w:pPr>
      <w:r>
        <w:rPr>
          <w:sz w:val="21"/>
          <w:szCs w:val="21"/>
          <w:rtl/>
        </w:rPr>
        <w:t xml:space="preserve">هر پرونده اسکن شده در </w:t>
      </w:r>
      <w:r w:rsidR="0040347C">
        <w:rPr>
          <w:rFonts w:hint="cs"/>
          <w:sz w:val="21"/>
          <w:szCs w:val="21"/>
          <w:rtl/>
        </w:rPr>
        <w:t xml:space="preserve">قالب یک </w:t>
      </w:r>
      <w:r w:rsidR="0040347C">
        <w:rPr>
          <w:sz w:val="21"/>
          <w:szCs w:val="21"/>
          <w:rtl/>
        </w:rPr>
        <w:t xml:space="preserve">فایل </w:t>
      </w:r>
      <w:r w:rsidR="0040347C">
        <w:rPr>
          <w:rFonts w:hint="cs"/>
          <w:sz w:val="21"/>
          <w:szCs w:val="21"/>
          <w:rtl/>
        </w:rPr>
        <w:t>با امکان جستجوی اسناد</w:t>
      </w:r>
      <w:r>
        <w:rPr>
          <w:sz w:val="21"/>
          <w:szCs w:val="21"/>
          <w:rtl/>
        </w:rPr>
        <w:t xml:space="preserve"> </w:t>
      </w:r>
      <w:r w:rsidR="009B47CF" w:rsidRPr="001035E5">
        <w:rPr>
          <w:rFonts w:hint="cs"/>
          <w:b/>
          <w:bCs/>
          <w:sz w:val="21"/>
          <w:szCs w:val="21"/>
          <w:rtl/>
        </w:rPr>
        <w:t>با حداقل 5 مشخصه از جمله شماره ملی ذینفع، شماره مستخدم، عنوان یا نوع سند، نوع استخدام، تاریخ سند و...</w:t>
      </w:r>
      <w:r w:rsidR="009B47CF">
        <w:rPr>
          <w:rFonts w:hint="cs"/>
          <w:sz w:val="21"/>
          <w:szCs w:val="21"/>
          <w:rtl/>
        </w:rPr>
        <w:t xml:space="preserve"> </w:t>
      </w:r>
      <w:r>
        <w:rPr>
          <w:sz w:val="21"/>
          <w:szCs w:val="21"/>
          <w:rtl/>
        </w:rPr>
        <w:t>ذخیره گردد.</w:t>
      </w:r>
    </w:p>
    <w:p w:rsidR="00E82248" w:rsidRDefault="00AB1B4F">
      <w:pPr>
        <w:numPr>
          <w:ilvl w:val="0"/>
          <w:numId w:val="1"/>
        </w:numPr>
        <w:spacing w:after="3" w:line="517" w:lineRule="auto"/>
        <w:ind w:hanging="341"/>
        <w:jc w:val="left"/>
      </w:pPr>
      <w:r>
        <w:rPr>
          <w:sz w:val="21"/>
          <w:szCs w:val="21"/>
          <w:rtl/>
        </w:rPr>
        <w:t>ضروری است چنانچه  خللی  در هر قسمت از سامانه وجود داشته باشد که مانع انجام کامل و بدون خطای عملیات اسکن شود، مشکل با ذکر جزییات کتبا اعلام گردد.</w:t>
      </w:r>
    </w:p>
    <w:p w:rsidR="00E82248" w:rsidRDefault="00AB1B4F">
      <w:pPr>
        <w:numPr>
          <w:ilvl w:val="0"/>
          <w:numId w:val="1"/>
        </w:numPr>
        <w:spacing w:after="255" w:line="259" w:lineRule="auto"/>
        <w:ind w:hanging="341"/>
        <w:jc w:val="left"/>
      </w:pPr>
      <w:r>
        <w:rPr>
          <w:sz w:val="21"/>
          <w:szCs w:val="21"/>
          <w:rtl/>
        </w:rPr>
        <w:t>اصل محرمانگی داده باید به صورت کامل رعایت شود.</w:t>
      </w:r>
    </w:p>
    <w:p w:rsidR="00E82248" w:rsidRDefault="00AB1B4F" w:rsidP="00AC4B97">
      <w:pPr>
        <w:numPr>
          <w:ilvl w:val="0"/>
          <w:numId w:val="1"/>
        </w:numPr>
        <w:spacing w:after="255" w:line="259" w:lineRule="auto"/>
        <w:ind w:hanging="341"/>
        <w:jc w:val="left"/>
      </w:pPr>
      <w:r>
        <w:rPr>
          <w:sz w:val="21"/>
          <w:szCs w:val="21"/>
          <w:rtl/>
        </w:rPr>
        <w:t xml:space="preserve">انجام عملیات اسکن در محل کارفرما </w:t>
      </w:r>
      <w:r w:rsidR="00AC4B97">
        <w:rPr>
          <w:rFonts w:hint="cs"/>
          <w:sz w:val="21"/>
          <w:szCs w:val="21"/>
          <w:rtl/>
        </w:rPr>
        <w:t xml:space="preserve">و یا سایر محل ها به تشخیص و موافقت کارفرما </w:t>
      </w:r>
      <w:r>
        <w:rPr>
          <w:sz w:val="21"/>
          <w:szCs w:val="21"/>
          <w:rtl/>
        </w:rPr>
        <w:t>صورت می</w:t>
      </w:r>
      <w:r w:rsidR="0059074A">
        <w:rPr>
          <w:rFonts w:hint="cs"/>
          <w:sz w:val="21"/>
          <w:szCs w:val="21"/>
          <w:rtl/>
        </w:rPr>
        <w:t xml:space="preserve"> </w:t>
      </w:r>
      <w:r>
        <w:rPr>
          <w:sz w:val="21"/>
          <w:szCs w:val="21"/>
          <w:rtl/>
        </w:rPr>
        <w:t>پذیرد.</w:t>
      </w:r>
    </w:p>
    <w:p w:rsidR="00E82248" w:rsidRDefault="00AB1B4F">
      <w:pPr>
        <w:numPr>
          <w:ilvl w:val="0"/>
          <w:numId w:val="1"/>
        </w:numPr>
        <w:spacing w:after="3" w:line="517" w:lineRule="auto"/>
        <w:ind w:hanging="341"/>
        <w:jc w:val="left"/>
      </w:pPr>
      <w:r>
        <w:rPr>
          <w:sz w:val="21"/>
          <w:szCs w:val="21"/>
          <w:rtl/>
        </w:rPr>
        <w:t>تامین کلیه تجهیزات مورد نیاز از جمله رایانه، اسکنر و غیره به عهده پیمانکار است و کارفرما صرفاً موظف به تامین فضا و نرم</w:t>
      </w:r>
      <w:r w:rsidR="00C01530">
        <w:rPr>
          <w:rFonts w:hint="cs"/>
          <w:sz w:val="21"/>
          <w:szCs w:val="21"/>
          <w:rtl/>
        </w:rPr>
        <w:t xml:space="preserve"> </w:t>
      </w:r>
      <w:r>
        <w:rPr>
          <w:sz w:val="21"/>
          <w:szCs w:val="21"/>
          <w:rtl/>
        </w:rPr>
        <w:t>افزار موردنیاز جهت انجام عملیات اسکن است.</w:t>
      </w:r>
    </w:p>
    <w:p w:rsidR="00E82248" w:rsidRDefault="00AB1B4F">
      <w:pPr>
        <w:numPr>
          <w:ilvl w:val="0"/>
          <w:numId w:val="1"/>
        </w:numPr>
        <w:spacing w:after="460" w:line="259" w:lineRule="auto"/>
        <w:ind w:hanging="341"/>
        <w:jc w:val="left"/>
      </w:pPr>
      <w:r>
        <w:rPr>
          <w:sz w:val="21"/>
          <w:szCs w:val="21"/>
          <w:rtl/>
        </w:rPr>
        <w:t>رعایت قوانین درون سازمانی در هنگام حضور در سازمان توسط تمامی پرسنل پیمانکار الزامی است.</w:t>
      </w:r>
    </w:p>
    <w:p w:rsidR="00E82248" w:rsidRPr="00C01530" w:rsidRDefault="00AB1B4F">
      <w:pPr>
        <w:spacing w:after="333" w:line="259" w:lineRule="auto"/>
        <w:ind w:left="359" w:hanging="10"/>
        <w:jc w:val="left"/>
        <w:rPr>
          <w:b/>
          <w:bCs/>
        </w:rPr>
      </w:pPr>
      <w:r w:rsidRPr="00C01530">
        <w:rPr>
          <w:b/>
          <w:bCs/>
          <w:szCs w:val="24"/>
          <w:rtl/>
        </w:rPr>
        <w:t>شرایط خدمات:</w:t>
      </w:r>
    </w:p>
    <w:p w:rsidR="00E82248" w:rsidRDefault="00AB1B4F" w:rsidP="0057242D">
      <w:pPr>
        <w:numPr>
          <w:ilvl w:val="0"/>
          <w:numId w:val="2"/>
        </w:numPr>
        <w:spacing w:after="3" w:line="517" w:lineRule="auto"/>
        <w:ind w:hanging="345"/>
        <w:jc w:val="left"/>
      </w:pPr>
      <w:r>
        <w:rPr>
          <w:sz w:val="21"/>
          <w:szCs w:val="21"/>
          <w:rtl/>
        </w:rPr>
        <w:t xml:space="preserve">سازمان موظف است به </w:t>
      </w:r>
      <w:r w:rsidR="0057242D">
        <w:rPr>
          <w:rFonts w:hint="cs"/>
          <w:sz w:val="21"/>
          <w:szCs w:val="21"/>
          <w:rtl/>
        </w:rPr>
        <w:t>3</w:t>
      </w:r>
      <w:r>
        <w:rPr>
          <w:sz w:val="21"/>
          <w:szCs w:val="21"/>
          <w:rtl/>
        </w:rPr>
        <w:t xml:space="preserve"> نفر نماینده معرفی شده از سوی پیمانکار آموزشهای لازم را ارائه نماید و آموزش باقی نیروهای مورد نیاز  بر عهده پیمانکار است.</w:t>
      </w:r>
    </w:p>
    <w:p w:rsidR="00E82248" w:rsidRDefault="00AB1B4F" w:rsidP="00C01530">
      <w:pPr>
        <w:numPr>
          <w:ilvl w:val="0"/>
          <w:numId w:val="2"/>
        </w:numPr>
        <w:spacing w:after="258" w:line="259" w:lineRule="auto"/>
        <w:ind w:hanging="345"/>
        <w:jc w:val="left"/>
      </w:pPr>
      <w:r>
        <w:rPr>
          <w:sz w:val="21"/>
          <w:szCs w:val="21"/>
          <w:rtl/>
        </w:rPr>
        <w:t>پیمانکار موظف است به طور رسمی پرسنل خود را به سازمان معرفی نماید تا هماهنگی های لازم جهت ورود و خروج ایشان صورت پذیرد.</w:t>
      </w:r>
    </w:p>
    <w:p w:rsidR="00E82248" w:rsidRDefault="00AB1B4F" w:rsidP="005D47DD">
      <w:pPr>
        <w:numPr>
          <w:ilvl w:val="0"/>
          <w:numId w:val="2"/>
        </w:numPr>
        <w:spacing w:after="3" w:line="517" w:lineRule="auto"/>
        <w:ind w:hanging="345"/>
        <w:jc w:val="left"/>
      </w:pPr>
      <w:r>
        <w:rPr>
          <w:sz w:val="21"/>
          <w:szCs w:val="21"/>
          <w:rtl/>
        </w:rPr>
        <w:lastRenderedPageBreak/>
        <w:t xml:space="preserve">مسئولیت  انجام هر گونه عملی خلاف مقررات و قوانین از سوی پرسنل پیمانکار بر عهده پیمانکار است. بدیهی است پیگرد قانونی متوجه پیمانکار خواهد بود. </w:t>
      </w:r>
    </w:p>
    <w:p w:rsidR="00E82248" w:rsidRDefault="00AB1B4F" w:rsidP="00C01530">
      <w:pPr>
        <w:numPr>
          <w:ilvl w:val="0"/>
          <w:numId w:val="2"/>
        </w:numPr>
        <w:spacing w:after="258" w:line="259" w:lineRule="auto"/>
        <w:ind w:hanging="345"/>
        <w:jc w:val="left"/>
      </w:pPr>
      <w:r>
        <w:rPr>
          <w:sz w:val="21"/>
          <w:szCs w:val="21"/>
          <w:rtl/>
        </w:rPr>
        <w:t>عدم حسن انجام کار و وجود هرگونه خطا در عملیات اسکن منجر به اعمال جریمه خواهد شد.</w:t>
      </w:r>
    </w:p>
    <w:p w:rsidR="00E82248" w:rsidRDefault="00AB1B4F" w:rsidP="00C01530">
      <w:pPr>
        <w:numPr>
          <w:ilvl w:val="0"/>
          <w:numId w:val="2"/>
        </w:numPr>
        <w:spacing w:after="255" w:line="259" w:lineRule="auto"/>
        <w:ind w:hanging="345"/>
        <w:jc w:val="left"/>
      </w:pPr>
      <w:r>
        <w:rPr>
          <w:sz w:val="21"/>
          <w:szCs w:val="21"/>
          <w:rtl/>
        </w:rPr>
        <w:t>وارد شدن آسیب به مدارک موجب پیگرد قانونی و اعمال جریمه خواهد شد.</w:t>
      </w:r>
      <w:r>
        <w:br w:type="page"/>
      </w:r>
    </w:p>
    <w:p w:rsidR="00E82248" w:rsidRPr="00C01530" w:rsidRDefault="00AB1B4F" w:rsidP="00C01530">
      <w:pPr>
        <w:pStyle w:val="Heading2"/>
        <w:ind w:left="15" w:right="2"/>
        <w:rPr>
          <w:rFonts w:cs="B Nazanin"/>
        </w:rPr>
      </w:pPr>
      <w:r w:rsidRPr="00C01530">
        <w:rPr>
          <w:rFonts w:cs="B Nazanin"/>
          <w:b/>
          <w:bCs/>
          <w:szCs w:val="26"/>
          <w:rtl/>
        </w:rPr>
        <w:lastRenderedPageBreak/>
        <w:t>قرارداد</w:t>
      </w:r>
      <w:r w:rsidRPr="00C01530">
        <w:rPr>
          <w:rFonts w:cs="B Nazanin"/>
          <w:szCs w:val="26"/>
          <w:rtl/>
        </w:rPr>
        <w:t xml:space="preserve"> </w:t>
      </w:r>
      <w:r w:rsidR="00C01530" w:rsidRPr="00C01530">
        <w:rPr>
          <w:rFonts w:cs="B Nazanin"/>
          <w:b/>
          <w:bCs/>
          <w:szCs w:val="24"/>
          <w:rtl/>
        </w:rPr>
        <w:t>انجام خدمات  اسکن</w:t>
      </w:r>
      <w:r w:rsidR="00C01530" w:rsidRPr="00C01530">
        <w:rPr>
          <w:rFonts w:cs="B Nazanin" w:hint="cs"/>
          <w:b/>
          <w:bCs/>
          <w:szCs w:val="24"/>
          <w:rtl/>
        </w:rPr>
        <w:t xml:space="preserve"> پرونده های پرسنلی</w:t>
      </w:r>
    </w:p>
    <w:p w:rsidR="00E82248" w:rsidRDefault="00AB1B4F" w:rsidP="005D47DD">
      <w:pPr>
        <w:spacing w:after="305" w:line="259" w:lineRule="auto"/>
        <w:ind w:left="-8" w:right="-13" w:firstLine="0"/>
        <w:jc w:val="lowKashida"/>
      </w:pPr>
      <w:r>
        <w:rPr>
          <w:szCs w:val="24"/>
          <w:rtl/>
        </w:rPr>
        <w:t>این قرارداد با رعایت قوانین و مقررات موضوعه جمهوری اسلامی ایران مطابق صورتجلسه/مجوز شماره .............................. مورخ</w:t>
      </w:r>
      <w:r w:rsidR="00C01530">
        <w:rPr>
          <w:rFonts w:hint="cs"/>
          <w:rtl/>
        </w:rPr>
        <w:t xml:space="preserve"> </w:t>
      </w:r>
      <w:r>
        <w:rPr>
          <w:szCs w:val="24"/>
          <w:rtl/>
        </w:rPr>
        <w:t xml:space="preserve">................. معاونت توسعه مدیریت و منابع  </w:t>
      </w:r>
      <w:r w:rsidR="005D47DD" w:rsidRPr="007E7D00">
        <w:rPr>
          <w:rFonts w:cs="B Titr" w:hint="cs"/>
          <w:b/>
          <w:bCs/>
          <w:color w:val="FF0000"/>
          <w:sz w:val="22"/>
          <w:rtl/>
        </w:rPr>
        <w:t>**********</w:t>
      </w:r>
      <w:r>
        <w:rPr>
          <w:szCs w:val="24"/>
          <w:rtl/>
        </w:rPr>
        <w:t>به شرح ذیل منعقد گردید.</w:t>
      </w:r>
    </w:p>
    <w:tbl>
      <w:tblPr>
        <w:tblStyle w:val="TableGrid"/>
        <w:tblW w:w="9972" w:type="dxa"/>
        <w:tblInd w:w="-572" w:type="dxa"/>
        <w:tblCellMar>
          <w:bottom w:w="257" w:type="dxa"/>
          <w:right w:w="94" w:type="dxa"/>
        </w:tblCellMar>
        <w:tblLook w:val="04A0" w:firstRow="1" w:lastRow="0" w:firstColumn="1" w:lastColumn="0" w:noHBand="0" w:noVBand="1"/>
      </w:tblPr>
      <w:tblGrid>
        <w:gridCol w:w="8295"/>
        <w:gridCol w:w="415"/>
        <w:gridCol w:w="1262"/>
      </w:tblGrid>
      <w:tr w:rsidR="00E82248" w:rsidTr="002B6EF1">
        <w:trPr>
          <w:trHeight w:val="2479"/>
        </w:trPr>
        <w:tc>
          <w:tcPr>
            <w:tcW w:w="8295" w:type="dxa"/>
            <w:tcBorders>
              <w:top w:val="single" w:sz="4" w:space="0" w:color="000000"/>
              <w:left w:val="single" w:sz="4" w:space="0" w:color="000000"/>
              <w:bottom w:val="single" w:sz="4" w:space="0" w:color="000000"/>
              <w:right w:val="nil"/>
            </w:tcBorders>
            <w:vAlign w:val="bottom"/>
          </w:tcPr>
          <w:p w:rsidR="00E82248" w:rsidRDefault="00AB1B4F" w:rsidP="005D47DD">
            <w:pPr>
              <w:spacing w:after="0" w:line="259" w:lineRule="auto"/>
              <w:ind w:left="49" w:right="101" w:firstLine="7"/>
              <w:jc w:val="left"/>
            </w:pPr>
            <w:r>
              <w:rPr>
                <w:szCs w:val="24"/>
                <w:rtl/>
              </w:rPr>
              <w:t>به نمایندگی آقای .................................. معاون توسعه مدیریت و منابع به نشانی</w:t>
            </w:r>
            <w:r w:rsidR="005D47DD">
              <w:rPr>
                <w:rFonts w:cs="B Titr" w:hint="cs"/>
                <w:b/>
                <w:bCs/>
                <w:color w:val="FF0000"/>
                <w:sz w:val="22"/>
                <w:rtl/>
              </w:rPr>
              <w:t xml:space="preserve"> </w:t>
            </w:r>
            <w:r w:rsidR="005D47DD" w:rsidRPr="007E7D00">
              <w:rPr>
                <w:rFonts w:cs="B Titr" w:hint="cs"/>
                <w:b/>
                <w:bCs/>
                <w:color w:val="FF0000"/>
                <w:sz w:val="22"/>
                <w:rtl/>
              </w:rPr>
              <w:t>******</w:t>
            </w:r>
            <w:r w:rsidR="005D47DD">
              <w:rPr>
                <w:rFonts w:cs="B Titr" w:hint="cs"/>
                <w:b/>
                <w:bCs/>
                <w:color w:val="FF0000"/>
                <w:sz w:val="22"/>
                <w:rtl/>
              </w:rPr>
              <w:t>**</w:t>
            </w:r>
            <w:r>
              <w:rPr>
                <w:szCs w:val="24"/>
                <w:rtl/>
              </w:rPr>
              <w:t>به شماره تلفن</w:t>
            </w:r>
            <w:r w:rsidR="005D47DD">
              <w:rPr>
                <w:rFonts w:cs="B Titr" w:hint="cs"/>
                <w:b/>
                <w:bCs/>
                <w:color w:val="FF0000"/>
                <w:sz w:val="22"/>
                <w:rtl/>
              </w:rPr>
              <w:t>******</w:t>
            </w:r>
            <w:r>
              <w:rPr>
                <w:szCs w:val="24"/>
                <w:rtl/>
              </w:rPr>
              <w:t>و نمابر</w:t>
            </w:r>
            <w:r w:rsidR="005D47DD" w:rsidRPr="007E7D00">
              <w:rPr>
                <w:rFonts w:cs="B Titr" w:hint="cs"/>
                <w:b/>
                <w:bCs/>
                <w:color w:val="FF0000"/>
                <w:sz w:val="22"/>
                <w:rtl/>
              </w:rPr>
              <w:t>**********</w:t>
            </w:r>
            <w:r>
              <w:rPr>
                <w:szCs w:val="24"/>
                <w:rtl/>
              </w:rPr>
              <w:t xml:space="preserve"> که منبعد در این قرارداد کارفرما نامیده میشود. </w:t>
            </w:r>
          </w:p>
        </w:tc>
        <w:tc>
          <w:tcPr>
            <w:tcW w:w="415" w:type="dxa"/>
            <w:tcBorders>
              <w:top w:val="single" w:sz="4" w:space="0" w:color="000000"/>
              <w:left w:val="nil"/>
              <w:bottom w:val="single" w:sz="4" w:space="0" w:color="000000"/>
              <w:right w:val="nil"/>
            </w:tcBorders>
          </w:tcPr>
          <w:p w:rsidR="00E82248" w:rsidRDefault="00AB1B4F" w:rsidP="002B6EF1">
            <w:pPr>
              <w:spacing w:after="0" w:line="259" w:lineRule="auto"/>
              <w:ind w:left="0" w:right="55" w:firstLine="0"/>
              <w:jc w:val="left"/>
            </w:pPr>
            <w:r>
              <w:rPr>
                <w:szCs w:val="24"/>
                <w:rtl/>
              </w:rPr>
              <w:t xml:space="preserve"> و </w:t>
            </w:r>
          </w:p>
        </w:tc>
        <w:tc>
          <w:tcPr>
            <w:tcW w:w="1262" w:type="dxa"/>
            <w:tcBorders>
              <w:top w:val="single" w:sz="4" w:space="0" w:color="000000"/>
              <w:left w:val="nil"/>
              <w:bottom w:val="single" w:sz="4" w:space="0" w:color="000000"/>
              <w:right w:val="single" w:sz="4" w:space="0" w:color="000000"/>
            </w:tcBorders>
          </w:tcPr>
          <w:p w:rsidR="00E82248" w:rsidRDefault="00AB1B4F" w:rsidP="002B6EF1">
            <w:pPr>
              <w:spacing w:after="294" w:line="259" w:lineRule="auto"/>
              <w:ind w:left="0" w:right="511" w:firstLine="0"/>
              <w:jc w:val="left"/>
            </w:pPr>
            <w:r>
              <w:rPr>
                <w:szCs w:val="24"/>
                <w:rtl/>
              </w:rPr>
              <w:t xml:space="preserve">کارفرما </w:t>
            </w:r>
          </w:p>
          <w:p w:rsidR="00E82248" w:rsidRDefault="005D47DD" w:rsidP="005D47DD">
            <w:pPr>
              <w:spacing w:after="0" w:line="259" w:lineRule="auto"/>
              <w:ind w:left="7" w:hanging="7"/>
              <w:jc w:val="left"/>
            </w:pPr>
            <w:r>
              <w:rPr>
                <w:rFonts w:cs="B Titr" w:hint="cs"/>
                <w:b/>
                <w:bCs/>
                <w:color w:val="FF0000"/>
                <w:sz w:val="22"/>
                <w:rtl/>
              </w:rPr>
              <w:t>***</w:t>
            </w:r>
            <w:r w:rsidRPr="007E7D00">
              <w:rPr>
                <w:rFonts w:cs="B Titr" w:hint="cs"/>
                <w:b/>
                <w:bCs/>
                <w:color w:val="FF0000"/>
                <w:sz w:val="22"/>
                <w:rtl/>
              </w:rPr>
              <w:t>*</w:t>
            </w:r>
          </w:p>
        </w:tc>
      </w:tr>
      <w:tr w:rsidR="00E82248" w:rsidTr="002B6EF1">
        <w:trPr>
          <w:trHeight w:val="2278"/>
        </w:trPr>
        <w:tc>
          <w:tcPr>
            <w:tcW w:w="8295" w:type="dxa"/>
            <w:tcBorders>
              <w:top w:val="single" w:sz="4" w:space="0" w:color="000000"/>
              <w:left w:val="single" w:sz="4" w:space="0" w:color="000000"/>
              <w:bottom w:val="single" w:sz="4" w:space="0" w:color="000000"/>
              <w:right w:val="nil"/>
            </w:tcBorders>
            <w:vAlign w:val="bottom"/>
          </w:tcPr>
          <w:p w:rsidR="00E82248" w:rsidRDefault="00AB1B4F" w:rsidP="002B6EF1">
            <w:pPr>
              <w:spacing w:after="23" w:line="462" w:lineRule="auto"/>
              <w:ind w:left="0" w:right="101" w:firstLine="1"/>
            </w:pPr>
            <w:r>
              <w:rPr>
                <w:szCs w:val="24"/>
                <w:rtl/>
              </w:rPr>
              <w:t xml:space="preserve">به شناسه ملی ...................................... با نمایندگی خانم/آقای.......................... با سمت مدیرعامل و خانم/آقای .............................. به سمت ................ دارندگان امضاء مجاز و تعهدآور به نشانی </w:t>
            </w:r>
          </w:p>
          <w:p w:rsidR="00E82248" w:rsidRDefault="00AB1B4F" w:rsidP="002B6EF1">
            <w:pPr>
              <w:spacing w:after="0" w:line="259" w:lineRule="auto"/>
              <w:ind w:left="47" w:firstLine="0"/>
            </w:pPr>
            <w:r>
              <w:rPr>
                <w:szCs w:val="24"/>
                <w:rtl/>
              </w:rPr>
              <w:t xml:space="preserve">...................................... که منبعد در این قرارداد پیمانکار نامیده میشود. </w:t>
            </w:r>
          </w:p>
        </w:tc>
        <w:tc>
          <w:tcPr>
            <w:tcW w:w="415" w:type="dxa"/>
            <w:tcBorders>
              <w:top w:val="single" w:sz="4" w:space="0" w:color="000000"/>
              <w:left w:val="nil"/>
              <w:bottom w:val="single" w:sz="4" w:space="0" w:color="000000"/>
              <w:right w:val="nil"/>
            </w:tcBorders>
          </w:tcPr>
          <w:p w:rsidR="00E82248" w:rsidRDefault="00E82248" w:rsidP="002B6EF1">
            <w:pPr>
              <w:bidi w:val="0"/>
              <w:spacing w:after="160" w:line="259" w:lineRule="auto"/>
              <w:ind w:left="0" w:firstLine="0"/>
            </w:pPr>
          </w:p>
        </w:tc>
        <w:tc>
          <w:tcPr>
            <w:tcW w:w="1262" w:type="dxa"/>
            <w:tcBorders>
              <w:top w:val="single" w:sz="4" w:space="0" w:color="000000"/>
              <w:left w:val="nil"/>
              <w:bottom w:val="single" w:sz="4" w:space="0" w:color="000000"/>
              <w:right w:val="single" w:sz="4" w:space="0" w:color="000000"/>
            </w:tcBorders>
          </w:tcPr>
          <w:p w:rsidR="00E82248" w:rsidRDefault="00AB1B4F" w:rsidP="002B6EF1">
            <w:pPr>
              <w:spacing w:after="295" w:line="259" w:lineRule="auto"/>
              <w:ind w:left="0" w:right="499" w:firstLine="0"/>
              <w:jc w:val="left"/>
            </w:pPr>
            <w:r>
              <w:rPr>
                <w:szCs w:val="24"/>
                <w:rtl/>
              </w:rPr>
              <w:t xml:space="preserve">پیمانکار </w:t>
            </w:r>
          </w:p>
          <w:p w:rsidR="00E82248" w:rsidRDefault="00AB1B4F" w:rsidP="002B6EF1">
            <w:pPr>
              <w:spacing w:after="0" w:line="259" w:lineRule="auto"/>
              <w:ind w:left="0" w:right="117" w:firstLine="0"/>
              <w:jc w:val="left"/>
            </w:pPr>
            <w:r>
              <w:rPr>
                <w:szCs w:val="24"/>
                <w:rtl/>
              </w:rPr>
              <w:t>شرکت .......</w:t>
            </w:r>
          </w:p>
        </w:tc>
      </w:tr>
    </w:tbl>
    <w:p w:rsidR="00E82248" w:rsidRPr="00C01530" w:rsidRDefault="00AB1B4F">
      <w:pPr>
        <w:spacing w:after="258" w:line="259" w:lineRule="auto"/>
        <w:ind w:left="1" w:hanging="10"/>
        <w:jc w:val="left"/>
        <w:rPr>
          <w:b/>
          <w:bCs/>
        </w:rPr>
      </w:pPr>
      <w:r w:rsidRPr="00C01530">
        <w:rPr>
          <w:b/>
          <w:bCs/>
          <w:szCs w:val="24"/>
          <w:rtl/>
        </w:rPr>
        <w:t>ماده ۱</w:t>
      </w:r>
      <w:r w:rsidRPr="00C01530">
        <w:rPr>
          <w:b/>
          <w:bCs/>
          <w:sz w:val="19"/>
          <w:szCs w:val="19"/>
          <w:rtl/>
        </w:rPr>
        <w:t xml:space="preserve">  </w:t>
      </w:r>
      <w:r w:rsidRPr="00C01530">
        <w:rPr>
          <w:b/>
          <w:bCs/>
          <w:szCs w:val="24"/>
          <w:rtl/>
        </w:rPr>
        <w:t xml:space="preserve">موضوع قرارداد </w:t>
      </w:r>
    </w:p>
    <w:p w:rsidR="00E82248" w:rsidRDefault="00AB1B4F" w:rsidP="0057242D">
      <w:pPr>
        <w:ind w:left="-8" w:right="1807" w:firstLine="3"/>
        <w:jc w:val="mediumKashida"/>
      </w:pPr>
      <w:r>
        <w:rPr>
          <w:szCs w:val="24"/>
          <w:rtl/>
        </w:rPr>
        <w:t xml:space="preserve">موضوع قرارداد عبارت است از  انجام خدمات </w:t>
      </w:r>
      <w:r w:rsidR="00C01530">
        <w:rPr>
          <w:rFonts w:hint="cs"/>
          <w:szCs w:val="24"/>
          <w:rtl/>
        </w:rPr>
        <w:t xml:space="preserve">پایش و </w:t>
      </w:r>
      <w:r>
        <w:rPr>
          <w:szCs w:val="24"/>
          <w:rtl/>
        </w:rPr>
        <w:t xml:space="preserve">اسکن </w:t>
      </w:r>
      <w:r w:rsidR="00C01530">
        <w:rPr>
          <w:rFonts w:hint="cs"/>
          <w:szCs w:val="24"/>
          <w:rtl/>
        </w:rPr>
        <w:t>پرونده های پرسنلی</w:t>
      </w:r>
      <w:r>
        <w:rPr>
          <w:szCs w:val="24"/>
          <w:rtl/>
        </w:rPr>
        <w:t xml:space="preserve"> توسط پیمانکار طبق مفاد مندرج در قرارداد</w:t>
      </w:r>
      <w:r w:rsidR="0059074A">
        <w:rPr>
          <w:rFonts w:hint="cs"/>
          <w:szCs w:val="24"/>
          <w:rtl/>
        </w:rPr>
        <w:t xml:space="preserve"> </w:t>
      </w:r>
      <w:r>
        <w:rPr>
          <w:szCs w:val="24"/>
          <w:rtl/>
        </w:rPr>
        <w:t>ماده ۳ مبداء و مدت قرارداد</w:t>
      </w:r>
    </w:p>
    <w:p w:rsidR="00E82248" w:rsidRDefault="00AB1B4F" w:rsidP="0057242D">
      <w:pPr>
        <w:spacing w:after="303" w:line="259" w:lineRule="auto"/>
        <w:ind w:left="5" w:hanging="10"/>
        <w:jc w:val="mediumKashida"/>
      </w:pPr>
      <w:r>
        <w:rPr>
          <w:szCs w:val="24"/>
          <w:rtl/>
        </w:rPr>
        <w:t>قرارداد از تاریخ ..................لغایت................. لازم</w:t>
      </w:r>
      <w:r w:rsidR="002B6EF1">
        <w:rPr>
          <w:rFonts w:hint="cs"/>
          <w:szCs w:val="24"/>
          <w:rtl/>
        </w:rPr>
        <w:t xml:space="preserve"> </w:t>
      </w:r>
      <w:r>
        <w:rPr>
          <w:szCs w:val="24"/>
          <w:rtl/>
        </w:rPr>
        <w:t xml:space="preserve">الاتباع بوده و طرفین موظف به رعایت آن است. </w:t>
      </w:r>
    </w:p>
    <w:p w:rsidR="00E82248" w:rsidRDefault="00AB1B4F" w:rsidP="0057242D">
      <w:pPr>
        <w:spacing w:after="258" w:line="259" w:lineRule="auto"/>
        <w:ind w:left="1" w:hanging="10"/>
        <w:jc w:val="mediumKashida"/>
      </w:pPr>
      <w:r>
        <w:rPr>
          <w:szCs w:val="24"/>
          <w:rtl/>
        </w:rPr>
        <w:t>ماده ۴  مبلغ قرارداد</w:t>
      </w:r>
    </w:p>
    <w:p w:rsidR="00E82248" w:rsidRDefault="00AB1B4F" w:rsidP="0057242D">
      <w:pPr>
        <w:ind w:left="-4" w:right="-13" w:hanging="4"/>
        <w:jc w:val="mediumKashida"/>
      </w:pPr>
      <w:r>
        <w:rPr>
          <w:szCs w:val="24"/>
          <w:rtl/>
        </w:rPr>
        <w:t>مبلغ کل قرارداد جهت ایفای تعهدات جمعاً  ......................... ریال است که وفق شرایط مندرج در ماده ٥ از محل اعتبارات ردیف .................... تامین و به شرح ذیل پرداخت خواهد شد.</w:t>
      </w:r>
    </w:p>
    <w:p w:rsidR="002B6EF1" w:rsidRDefault="00AB1B4F" w:rsidP="0057242D">
      <w:pPr>
        <w:spacing w:after="305" w:line="259" w:lineRule="auto"/>
        <w:ind w:left="21" w:hanging="10"/>
        <w:jc w:val="mediumKashida"/>
        <w:rPr>
          <w:szCs w:val="24"/>
          <w:rtl/>
        </w:rPr>
      </w:pPr>
      <w:r>
        <w:rPr>
          <w:szCs w:val="24"/>
          <w:rtl/>
        </w:rPr>
        <w:t xml:space="preserve">هزینه خدمات اسکن مستندات </w:t>
      </w:r>
      <w:r w:rsidR="002B6EF1">
        <w:rPr>
          <w:rFonts w:hint="cs"/>
          <w:szCs w:val="24"/>
          <w:rtl/>
        </w:rPr>
        <w:t xml:space="preserve">و پایش پرونده </w:t>
      </w:r>
      <w:r>
        <w:rPr>
          <w:szCs w:val="24"/>
          <w:rtl/>
        </w:rPr>
        <w:t xml:space="preserve">برای هر برگ .............................. ریال </w:t>
      </w:r>
    </w:p>
    <w:p w:rsidR="00E82248" w:rsidRDefault="00AB1B4F" w:rsidP="0057242D">
      <w:pPr>
        <w:spacing w:after="305" w:line="259" w:lineRule="auto"/>
        <w:ind w:left="21" w:hanging="10"/>
        <w:jc w:val="mediumKashida"/>
      </w:pPr>
      <w:r>
        <w:rPr>
          <w:szCs w:val="24"/>
          <w:rtl/>
        </w:rPr>
        <w:lastRenderedPageBreak/>
        <w:t>تا سقف ٤٠٠هزار برگ ............................... ریال.</w:t>
      </w:r>
    </w:p>
    <w:p w:rsidR="00E82248" w:rsidRPr="00C01530" w:rsidRDefault="00AB1B4F" w:rsidP="0057242D">
      <w:pPr>
        <w:spacing w:after="258" w:line="259" w:lineRule="auto"/>
        <w:ind w:left="1" w:hanging="10"/>
        <w:jc w:val="mediumKashida"/>
        <w:rPr>
          <w:b/>
          <w:bCs/>
        </w:rPr>
      </w:pPr>
      <w:r w:rsidRPr="00C01530">
        <w:rPr>
          <w:b/>
          <w:bCs/>
          <w:szCs w:val="24"/>
          <w:rtl/>
        </w:rPr>
        <w:t xml:space="preserve">ماده ۵   نحوه پرداخت </w:t>
      </w:r>
    </w:p>
    <w:p w:rsidR="00E82248" w:rsidRDefault="00AB1B4F" w:rsidP="0057242D">
      <w:pPr>
        <w:ind w:left="4" w:right="-13" w:hanging="12"/>
        <w:jc w:val="mediumKashida"/>
      </w:pPr>
      <w:r>
        <w:rPr>
          <w:szCs w:val="24"/>
          <w:rtl/>
        </w:rPr>
        <w:t xml:space="preserve">کارفرما وجه صورتحساب کارکرد مربوط به  هر ماه را تا سقفی که به تائید ناظر قرارداد رسیده و منعی از طرف معاونت توسعه مدیریت و منابع جهت پرداخت نداشته باشد، پس از کسر کسورات قانونی، قراردادی و جرائم احتمالی، به حساب پیمانکار واریز مینماید.   </w:t>
      </w:r>
    </w:p>
    <w:p w:rsidR="00E82248" w:rsidRDefault="00AB1B4F" w:rsidP="0057242D">
      <w:pPr>
        <w:ind w:left="-6" w:right="-13" w:hanging="2"/>
        <w:jc w:val="mediumKashida"/>
      </w:pPr>
      <w:r>
        <w:rPr>
          <w:szCs w:val="24"/>
          <w:rtl/>
        </w:rPr>
        <w:t xml:space="preserve">تبصره: به جز مبلغ ٩% مالیات بر ارزش افزوده (یا مطابق درصدی که از سوی دولت تعیین می گردد)، پرداخت مازاد دیگری بر عهده کارفرما نیست. پرداخت مالیات بر ارزش افزوده منوط به ارایه گواهی ثبت نام معتبر از سازمان امور مالیاتی کشور است. </w:t>
      </w:r>
    </w:p>
    <w:p w:rsidR="00E82248" w:rsidRPr="0059074A" w:rsidRDefault="00AB1B4F" w:rsidP="0057242D">
      <w:pPr>
        <w:spacing w:after="372" w:line="259" w:lineRule="auto"/>
        <w:ind w:left="1" w:hanging="10"/>
        <w:jc w:val="mediumKashida"/>
        <w:rPr>
          <w:b/>
          <w:bCs/>
        </w:rPr>
      </w:pPr>
      <w:r w:rsidRPr="0059074A">
        <w:rPr>
          <w:b/>
          <w:bCs/>
          <w:szCs w:val="24"/>
          <w:rtl/>
        </w:rPr>
        <w:t xml:space="preserve">ماده ۶  کسور قانونی و قراردادی </w:t>
      </w:r>
    </w:p>
    <w:p w:rsidR="00E82248" w:rsidRDefault="00AB1B4F" w:rsidP="0057242D">
      <w:pPr>
        <w:ind w:left="522" w:right="-13" w:hanging="530"/>
        <w:jc w:val="mediumKashida"/>
      </w:pPr>
      <w:r>
        <w:rPr>
          <w:szCs w:val="24"/>
          <w:rtl/>
        </w:rPr>
        <w:t>٦-١-  در اجرای ماده ٣٨ قانون تامین اجتماعی، کارفرما نسبت به کسر مبلغ ٥ درصد از هر پرداخت به عنوان سپرده تضمین ایفای تکالیف قانونی پیمانکار در خصوص بیمه اقدام مینماید. استرداد مبالغ کسر شده و پرداخت آخرین صورتحساب منوط به ارائه مفاصاحساب سازمان تامین اجتماعی خواهد بود.</w:t>
      </w:r>
    </w:p>
    <w:p w:rsidR="00E82248" w:rsidRDefault="00AB1B4F" w:rsidP="0057242D">
      <w:pPr>
        <w:ind w:left="520" w:right="-13" w:hanging="528"/>
        <w:jc w:val="mediumKashida"/>
      </w:pPr>
      <w:r>
        <w:rPr>
          <w:szCs w:val="24"/>
          <w:rtl/>
        </w:rPr>
        <w:t xml:space="preserve">٦-٢-  از هر پرداخت مربوط به ماده ٥ معادل ١٠ درصد به عنوان سپرده حسن انجام کار کسر خواهد گردید. سپرده مذکور چنانچه موجبی برای ضبط آن فراهم نیاید، پس از انجام مطلوب و کامل تعهدات (تائید ناظر قرارداد در انتهای قرارداد) و ارائه مفاصاحساب تامین اجتماعی مسترد خواهد گردید. </w:t>
      </w:r>
    </w:p>
    <w:p w:rsidR="00E82248" w:rsidRDefault="00AB1B4F" w:rsidP="0057242D">
      <w:pPr>
        <w:spacing w:after="121"/>
        <w:ind w:left="520" w:right="-13" w:hanging="528"/>
        <w:jc w:val="mediumKashida"/>
      </w:pPr>
      <w:r>
        <w:rPr>
          <w:szCs w:val="24"/>
          <w:rtl/>
        </w:rPr>
        <w:t xml:space="preserve">٦-٣-  کلیه کسور قانونی تابع قوانین موضوعه و مقررات جمهوری اسلامی ایران بوده و در مدت اعتبار قرارداد، هر قسم تغییر در مقادیر یاد شده متعاقب ابلاغ مصوبه جدید، لازمالاتباع است. گواهی واریز وجوه مکسوره در حساب مراجع ذیربط عندالاقتضاء به پیمانکار ارائه میگردد. </w:t>
      </w:r>
    </w:p>
    <w:p w:rsidR="00E82248" w:rsidRPr="0059074A" w:rsidRDefault="00AB1B4F" w:rsidP="0057242D">
      <w:pPr>
        <w:spacing w:after="369" w:line="259" w:lineRule="auto"/>
        <w:ind w:left="1" w:hanging="10"/>
        <w:jc w:val="mediumKashida"/>
        <w:rPr>
          <w:b/>
          <w:bCs/>
        </w:rPr>
      </w:pPr>
      <w:r w:rsidRPr="0059074A">
        <w:rPr>
          <w:b/>
          <w:bCs/>
          <w:szCs w:val="24"/>
          <w:rtl/>
        </w:rPr>
        <w:t>ماده ۷  تعهدات عمومی پیمانکار</w:t>
      </w:r>
    </w:p>
    <w:p w:rsidR="00E82248" w:rsidRDefault="00AB1B4F" w:rsidP="0057242D">
      <w:pPr>
        <w:ind w:left="520" w:right="-13" w:hanging="528"/>
        <w:jc w:val="mediumKashida"/>
      </w:pPr>
      <w:r>
        <w:rPr>
          <w:szCs w:val="24"/>
          <w:rtl/>
        </w:rPr>
        <w:lastRenderedPageBreak/>
        <w:t>٧-١-  پیمانکار موظف است قوانین جاری کشور و همچنین مقررات و آیین نامه داخلی کارفرما (از جمله تردد، ساعات کاری و غیره) را در چارچوب اجرای قرارداد مراعات نماید.</w:t>
      </w:r>
    </w:p>
    <w:p w:rsidR="00E82248" w:rsidRDefault="00AB1B4F" w:rsidP="0057242D">
      <w:pPr>
        <w:ind w:left="524" w:right="-13" w:hanging="532"/>
        <w:jc w:val="mediumKashida"/>
      </w:pPr>
      <w:r>
        <w:rPr>
          <w:szCs w:val="24"/>
          <w:rtl/>
        </w:rPr>
        <w:t xml:space="preserve">٧-٢-  پیمانکار تائید مینماید که از جمع قوانین و مقررات کار، بیمه تامین اجتماعی و حفاظتی و همچنین قوانین مربوط به مالیاتها و عوارض متعلقه قانونی کاملا مطلع بوده و متعهد میگردد که کلیه آنها را در ارتباط با افرادی که به اجرای مفاد این قرارداد میگمارد، رعایت نماید. </w:t>
      </w:r>
    </w:p>
    <w:p w:rsidR="00E82248" w:rsidRDefault="00AB1B4F" w:rsidP="0057242D">
      <w:pPr>
        <w:ind w:left="531" w:right="-13" w:hanging="539"/>
        <w:jc w:val="mediumKashida"/>
      </w:pPr>
      <w:r>
        <w:rPr>
          <w:szCs w:val="24"/>
          <w:rtl/>
        </w:rPr>
        <w:t xml:space="preserve">٧-٣-  برگزاری هرگونه جلسه با امور، ادارات و یا واحدهای ذیربط کارفرما، جهت اخذ اطلاعات برای توسعه یا نحوه پشتیبانی سامانه، صرفاً باید با هماهنگی و مجوز ناظر قرارداد و حضور نماینده وی انجام پذیرد. </w:t>
      </w:r>
    </w:p>
    <w:p w:rsidR="00E82248" w:rsidRDefault="00AB1B4F" w:rsidP="0057242D">
      <w:pPr>
        <w:ind w:left="528" w:right="-13" w:hanging="536"/>
        <w:jc w:val="mediumKashida"/>
      </w:pPr>
      <w:r>
        <w:rPr>
          <w:szCs w:val="24"/>
          <w:rtl/>
        </w:rPr>
        <w:t>٧-٤-  پیمانکار موظف است کلیه اطلاعات، مستندات و گزارشهای را تنها به ناظر قرارداد تحویل داده و یا روی پرتال معرفی شده از سوی وی قراردهد و از ارائه آنها به غیر اکیداً خودداری ورزد.</w:t>
      </w:r>
    </w:p>
    <w:p w:rsidR="00E82248" w:rsidRDefault="00AB1B4F" w:rsidP="0057242D">
      <w:pPr>
        <w:spacing w:after="305" w:line="259" w:lineRule="auto"/>
        <w:ind w:left="-8" w:right="128" w:firstLine="0"/>
        <w:jc w:val="mediumKashida"/>
      </w:pPr>
      <w:r>
        <w:rPr>
          <w:szCs w:val="24"/>
          <w:rtl/>
        </w:rPr>
        <w:t xml:space="preserve">٧-٥-  پیمانکار حق واگذاری تمام یا قسمتی از تعهدات ناشی از این قرارداد را به شخص یا اشخاص حقیقی یا حقوقی دیگر ندارد. </w:t>
      </w:r>
    </w:p>
    <w:p w:rsidR="00E82248" w:rsidRDefault="00AB1B4F" w:rsidP="0057242D">
      <w:pPr>
        <w:spacing w:after="1" w:line="518" w:lineRule="auto"/>
        <w:ind w:left="666" w:hanging="660"/>
        <w:jc w:val="mediumKashida"/>
      </w:pPr>
      <w:r>
        <w:rPr>
          <w:szCs w:val="24"/>
          <w:rtl/>
        </w:rPr>
        <w:t xml:space="preserve">٧-٦- </w:t>
      </w:r>
      <w:r>
        <w:rPr>
          <w:szCs w:val="24"/>
          <w:rtl/>
        </w:rPr>
        <w:tab/>
        <w:t>افرادی که از طرف پیمانکار برای اجرای این قرارداد به کار گمارده میشوند، کارکنان پیمانکار به شمار خواهند رفت و به هیچ وجه جزء کارکنان کارفرما محسوب نمیگردند. پیمانکار مسئولیت تام و تمام کلیه اعمال کارکنان یاد شده را به عهده خواهد داشت و شخضا مسئول نظارت بر آنها و پرداخت کلیه حقوق، مزایای قانونی و پوششهای بیمهای آنها را عهدهدار است و در این خصوص کارفرما هیچگونه تعهدی ندارد.</w:t>
      </w:r>
    </w:p>
    <w:p w:rsidR="00E82248" w:rsidRDefault="00AB1B4F" w:rsidP="0057242D">
      <w:pPr>
        <w:ind w:left="660" w:right="-13"/>
        <w:jc w:val="mediumKashida"/>
      </w:pPr>
      <w:r>
        <w:rPr>
          <w:szCs w:val="24"/>
          <w:rtl/>
        </w:rPr>
        <w:t xml:space="preserve">٧-٧- </w:t>
      </w:r>
      <w:r>
        <w:rPr>
          <w:szCs w:val="24"/>
          <w:rtl/>
        </w:rPr>
        <w:tab/>
        <w:t xml:space="preserve">مسئولیت نگهداری و حراست از تجهیزاتی که پیمانکار برای اجرای پروژه به سازمان وارد مینماید و یا لوازمی و منابعی که از سوی کارفرما و یا ناظر در اختیار وی قرار میگیرد، کلا بر عهده پیمانکار است. </w:t>
      </w:r>
    </w:p>
    <w:p w:rsidR="00E82248" w:rsidRDefault="00AB1B4F" w:rsidP="005D47DD">
      <w:pPr>
        <w:ind w:left="660" w:right="-13"/>
        <w:jc w:val="mediumKashida"/>
      </w:pPr>
      <w:r>
        <w:rPr>
          <w:szCs w:val="24"/>
          <w:rtl/>
        </w:rPr>
        <w:lastRenderedPageBreak/>
        <w:t xml:space="preserve">٧-٨-  تردد پرسنل پیمانکار به </w:t>
      </w:r>
      <w:r w:rsidR="005D47DD">
        <w:rPr>
          <w:rFonts w:cs="B Titr" w:hint="cs"/>
          <w:b/>
          <w:bCs/>
          <w:color w:val="FF0000"/>
          <w:sz w:val="22"/>
          <w:rtl/>
        </w:rPr>
        <w:t>**</w:t>
      </w:r>
      <w:r>
        <w:rPr>
          <w:szCs w:val="24"/>
          <w:rtl/>
        </w:rPr>
        <w:t>منوط به اخذ تائید از دفتر حراست سازمان است، لذا پیمانکار موظف است همکاری لازم را در این خصوص انجام داده و چنانچه هر یک از پرسنل وی مورد تائید قرار نگیرند، موظف به معرفی پرسنل جدید خواهد بود.</w:t>
      </w:r>
    </w:p>
    <w:p w:rsidR="00E82248" w:rsidRDefault="00AB1B4F" w:rsidP="0057242D">
      <w:pPr>
        <w:ind w:left="660" w:right="-13"/>
        <w:jc w:val="mediumKashida"/>
      </w:pPr>
      <w:r>
        <w:rPr>
          <w:szCs w:val="24"/>
          <w:rtl/>
        </w:rPr>
        <w:t>٧-٩-  پیمانکار موظف است یکی از پرسنل خود را به عنوان مدیر پروژه و نماینده تامالاختیار معرفی نماید که کلیه هماهنگیهای فنی پروژه از سوی ایشان صورت پذیرد.</w:t>
      </w:r>
    </w:p>
    <w:p w:rsidR="00E82248" w:rsidRDefault="00AB1B4F" w:rsidP="0057242D">
      <w:pPr>
        <w:ind w:left="660" w:right="-13"/>
        <w:jc w:val="mediumKashida"/>
      </w:pPr>
      <w:r>
        <w:rPr>
          <w:szCs w:val="24"/>
          <w:rtl/>
        </w:rPr>
        <w:t xml:space="preserve">٧-١٠-  پیمانکار موظف است کلیه اطلاعات و دادههایی را که در طول اجرای قرارداد بدست میآورد، محرمانه تلقی نموده و از انتشار آن جلوگیری نماید. در این خصوص از پیمانکار طبق پیوست شماره ٣ تعهدنامه اخذ شده است. </w:t>
      </w:r>
    </w:p>
    <w:p w:rsidR="00E82248" w:rsidRDefault="00AB1B4F" w:rsidP="0057242D">
      <w:pPr>
        <w:spacing w:after="121"/>
        <w:ind w:left="660" w:right="-13"/>
        <w:jc w:val="mediumKashida"/>
      </w:pPr>
      <w:r>
        <w:rPr>
          <w:szCs w:val="24"/>
          <w:rtl/>
        </w:rPr>
        <w:t>٧-١١-  پیمانکار موظف است نهایت کوشش خود را جهت امنسازی فرایند دریافت دیتا از سازمان بعمل آورد و اطمینان حاصل نماید تا پرسنل وی از افشای دیتا و مدارک یا هر نوع اطلاعاتی  خودداری مینمایند.</w:t>
      </w:r>
    </w:p>
    <w:p w:rsidR="00E82248" w:rsidRPr="0059074A" w:rsidRDefault="00AB1B4F" w:rsidP="0057242D">
      <w:pPr>
        <w:spacing w:after="258" w:line="259" w:lineRule="auto"/>
        <w:ind w:left="1" w:hanging="10"/>
        <w:jc w:val="mediumKashida"/>
        <w:rPr>
          <w:b/>
          <w:bCs/>
        </w:rPr>
      </w:pPr>
      <w:r w:rsidRPr="0059074A">
        <w:rPr>
          <w:b/>
          <w:bCs/>
          <w:szCs w:val="24"/>
          <w:rtl/>
        </w:rPr>
        <w:t xml:space="preserve">ماده ۸  تعهدات فنی پیمانکار   </w:t>
      </w:r>
    </w:p>
    <w:p w:rsidR="00E82248" w:rsidRDefault="00AB1B4F" w:rsidP="0057242D">
      <w:pPr>
        <w:ind w:left="-8" w:right="-13" w:firstLine="3"/>
        <w:jc w:val="mediumKashida"/>
      </w:pPr>
      <w:r>
        <w:rPr>
          <w:szCs w:val="24"/>
          <w:rtl/>
        </w:rPr>
        <w:t>پیمانکار موظف است تعهدات فنی  مندرج در قسمت شرح خدمات را با بکارگیری کارشناسان خبره و مجرب بر پایه استانداردها و راهنماهای ملی و بین</w:t>
      </w:r>
      <w:r w:rsidR="0059074A">
        <w:rPr>
          <w:rFonts w:hint="cs"/>
          <w:szCs w:val="24"/>
          <w:rtl/>
        </w:rPr>
        <w:t xml:space="preserve"> </w:t>
      </w:r>
      <w:r>
        <w:rPr>
          <w:szCs w:val="24"/>
          <w:rtl/>
        </w:rPr>
        <w:t xml:space="preserve">المللی و همچنین دستورات ناظر قرارداد انجام دهد.   </w:t>
      </w:r>
    </w:p>
    <w:p w:rsidR="00E82248" w:rsidRPr="0059074A" w:rsidRDefault="00AB1B4F" w:rsidP="0057242D">
      <w:pPr>
        <w:spacing w:after="369" w:line="259" w:lineRule="auto"/>
        <w:ind w:left="1" w:hanging="10"/>
        <w:jc w:val="mediumKashida"/>
        <w:rPr>
          <w:b/>
          <w:bCs/>
        </w:rPr>
      </w:pPr>
      <w:r w:rsidRPr="0059074A">
        <w:rPr>
          <w:b/>
          <w:bCs/>
          <w:szCs w:val="24"/>
          <w:rtl/>
        </w:rPr>
        <w:t xml:space="preserve">ماده ۹  تعهدات کارفرما   </w:t>
      </w:r>
    </w:p>
    <w:p w:rsidR="00E82248" w:rsidRDefault="00AB1B4F" w:rsidP="0057242D">
      <w:pPr>
        <w:spacing w:after="303" w:line="259" w:lineRule="auto"/>
        <w:ind w:left="5" w:hanging="10"/>
        <w:jc w:val="mediumKashida"/>
      </w:pPr>
      <w:r>
        <w:rPr>
          <w:szCs w:val="24"/>
          <w:rtl/>
        </w:rPr>
        <w:t>٩-١-  کارفرما متعهد می شود مبالغ پیش بینی شده در ماده ٥ را طبق قرارداد در وجه پیمانکار پرداخت نماید.</w:t>
      </w:r>
    </w:p>
    <w:p w:rsidR="00E82248" w:rsidRDefault="00AB1B4F" w:rsidP="0057242D">
      <w:pPr>
        <w:spacing w:after="121"/>
        <w:ind w:left="530" w:right="-13" w:hanging="538"/>
        <w:jc w:val="mediumKashida"/>
      </w:pPr>
      <w:r>
        <w:rPr>
          <w:szCs w:val="24"/>
          <w:rtl/>
        </w:rPr>
        <w:t xml:space="preserve">٩-٢-  کارفرما متعهد است کلیه کسورات قانونی را وفق قوانین و مقررات جاری کشور اعمال و در حسابهای مربوطه کارسازی نماید و عندالاقتضاء اسناد واریزی را در اختیار پیمانکار قرار دهد. </w:t>
      </w:r>
    </w:p>
    <w:p w:rsidR="00E82248" w:rsidRPr="0059074A" w:rsidRDefault="00AB1B4F" w:rsidP="0057242D">
      <w:pPr>
        <w:spacing w:after="258" w:line="259" w:lineRule="auto"/>
        <w:ind w:left="1" w:hanging="10"/>
        <w:jc w:val="mediumKashida"/>
        <w:rPr>
          <w:b/>
          <w:bCs/>
        </w:rPr>
      </w:pPr>
      <w:r w:rsidRPr="0059074A">
        <w:rPr>
          <w:b/>
          <w:bCs/>
          <w:szCs w:val="24"/>
          <w:rtl/>
        </w:rPr>
        <w:t>ماده ۱۰  ناظر قرارداد</w:t>
      </w:r>
    </w:p>
    <w:p w:rsidR="00E82248" w:rsidRDefault="0057242D" w:rsidP="005D47DD">
      <w:pPr>
        <w:spacing w:after="417" w:line="259" w:lineRule="auto"/>
        <w:ind w:left="5" w:hanging="10"/>
        <w:jc w:val="mediumKashida"/>
      </w:pPr>
      <w:r>
        <w:rPr>
          <w:szCs w:val="24"/>
          <w:rtl/>
        </w:rPr>
        <w:t xml:space="preserve">اداره کل توسعه سرمایه انسانی و تحول اداری </w:t>
      </w:r>
      <w:r w:rsidR="005D47DD" w:rsidRPr="005D47DD">
        <w:rPr>
          <w:color w:val="FF0000"/>
          <w:szCs w:val="24"/>
          <w:rtl/>
        </w:rPr>
        <w:t>**********</w:t>
      </w:r>
      <w:r w:rsidR="00AB1B4F">
        <w:rPr>
          <w:szCs w:val="24"/>
          <w:rtl/>
        </w:rPr>
        <w:t>به عنوان ناظر قرارداد تعیین میگردد. وظایف ناظر به شرح زیر است:</w:t>
      </w:r>
    </w:p>
    <w:p w:rsidR="00E82248" w:rsidRDefault="00AB1B4F" w:rsidP="0057242D">
      <w:pPr>
        <w:spacing w:after="303" w:line="259" w:lineRule="auto"/>
        <w:ind w:left="5" w:hanging="10"/>
        <w:jc w:val="mediumKashida"/>
      </w:pPr>
      <w:r>
        <w:rPr>
          <w:szCs w:val="24"/>
          <w:rtl/>
        </w:rPr>
        <w:t>١٠-١-  ارائه اطلاعات مورد نیاز به پیمانکار</w:t>
      </w:r>
    </w:p>
    <w:p w:rsidR="00E82248" w:rsidRDefault="00AB1B4F" w:rsidP="0057242D">
      <w:pPr>
        <w:spacing w:after="303" w:line="259" w:lineRule="auto"/>
        <w:ind w:left="5" w:hanging="10"/>
        <w:jc w:val="mediumKashida"/>
      </w:pPr>
      <w:r>
        <w:rPr>
          <w:szCs w:val="24"/>
          <w:rtl/>
        </w:rPr>
        <w:lastRenderedPageBreak/>
        <w:t xml:space="preserve">١٠-٢-  درصورت لزوم هماهنگی تردد کارشناسان ذیربط به سازمان </w:t>
      </w:r>
    </w:p>
    <w:p w:rsidR="00E82248" w:rsidRDefault="00AB1B4F" w:rsidP="0057242D">
      <w:pPr>
        <w:spacing w:after="303" w:line="259" w:lineRule="auto"/>
        <w:ind w:left="5" w:hanging="10"/>
        <w:jc w:val="mediumKashida"/>
      </w:pPr>
      <w:r>
        <w:rPr>
          <w:szCs w:val="24"/>
          <w:rtl/>
        </w:rPr>
        <w:t xml:space="preserve">١٠-٣-  دریافت مشکلات از ذینفعان و انتقال به پیمانکار </w:t>
      </w:r>
    </w:p>
    <w:p w:rsidR="00E82248" w:rsidRDefault="00AB1B4F" w:rsidP="0057242D">
      <w:pPr>
        <w:spacing w:after="303" w:line="259" w:lineRule="auto"/>
        <w:ind w:left="5" w:hanging="10"/>
        <w:jc w:val="mediumKashida"/>
      </w:pPr>
      <w:r>
        <w:rPr>
          <w:szCs w:val="24"/>
          <w:rtl/>
        </w:rPr>
        <w:t xml:space="preserve">١٠-٤-  کنترل و نظارت بر فرآیندهای پشتیبانی </w:t>
      </w:r>
    </w:p>
    <w:p w:rsidR="00E82248" w:rsidRDefault="00AB1B4F" w:rsidP="0057242D">
      <w:pPr>
        <w:spacing w:after="303" w:line="259" w:lineRule="auto"/>
        <w:ind w:left="5" w:hanging="10"/>
        <w:jc w:val="mediumKashida"/>
      </w:pPr>
      <w:r>
        <w:rPr>
          <w:szCs w:val="24"/>
          <w:rtl/>
        </w:rPr>
        <w:t>١٠-٥-  رفع مشکلات احتمالی زیرساختهای مرتبط در سمت سازمان</w:t>
      </w:r>
    </w:p>
    <w:p w:rsidR="00E82248" w:rsidRDefault="00AB1B4F" w:rsidP="0057242D">
      <w:pPr>
        <w:spacing w:after="303" w:line="259" w:lineRule="auto"/>
        <w:ind w:left="5" w:hanging="10"/>
        <w:jc w:val="mediumKashida"/>
      </w:pPr>
      <w:r>
        <w:rPr>
          <w:szCs w:val="24"/>
          <w:rtl/>
        </w:rPr>
        <w:t xml:space="preserve">١٠-٦-  ارزیابی عملکرد پیمانکار مطابق تعهدنامه سطح ارائه خدمات </w:t>
      </w:r>
    </w:p>
    <w:p w:rsidR="00E82248" w:rsidRDefault="00AB1B4F" w:rsidP="0057242D">
      <w:pPr>
        <w:spacing w:after="432" w:line="259" w:lineRule="auto"/>
        <w:ind w:left="5" w:hanging="10"/>
        <w:jc w:val="mediumKashida"/>
      </w:pPr>
      <w:r>
        <w:rPr>
          <w:szCs w:val="24"/>
          <w:rtl/>
        </w:rPr>
        <w:t>١٠-٧-  بررسی صورتحسابهای  پیمانکار و تائید میزان کارکرد آنها</w:t>
      </w:r>
    </w:p>
    <w:p w:rsidR="00E82248" w:rsidRPr="0059074A" w:rsidRDefault="00AB1B4F" w:rsidP="0057242D">
      <w:pPr>
        <w:spacing w:after="258" w:line="259" w:lineRule="auto"/>
        <w:ind w:left="1" w:hanging="10"/>
        <w:jc w:val="mediumKashida"/>
        <w:rPr>
          <w:b/>
          <w:bCs/>
        </w:rPr>
      </w:pPr>
      <w:r w:rsidRPr="0059074A">
        <w:rPr>
          <w:b/>
          <w:bCs/>
          <w:szCs w:val="24"/>
          <w:rtl/>
        </w:rPr>
        <w:t>ماده ۱۲  تضامین قرارداد</w:t>
      </w:r>
    </w:p>
    <w:p w:rsidR="00E82248" w:rsidRDefault="00AB1B4F" w:rsidP="0057242D">
      <w:pPr>
        <w:ind w:left="-8" w:right="-13" w:firstLine="4"/>
        <w:jc w:val="mediumKashida"/>
      </w:pPr>
      <w:r>
        <w:rPr>
          <w:szCs w:val="24"/>
          <w:rtl/>
        </w:rPr>
        <w:t xml:space="preserve">پیمانکار موظف همزمان با انعقاد قرارداد یک فقره ضمانتنامه بانکی بدون قید و شرط، غیرقابل برگشت و قابل تمدید به میزان ١٠% مبلغ کل قرارداد تحت عنوان انجام تعهدات را به کارفرما ارائه نماید. ضمانتنامه مذکور چنانچه موجبی برای ضبط یا کسر جریمه از آن نباشد، پس از اتمام مطلوب تعهدات و ارائه مفاصاحساب تامین اجتماعی با تائید ناظر قرارداد به همراه سپردههای حسن انجام کار موضوع بند ٦-٢ آزاد و به پیمانکار مسترد خواهد شد. </w:t>
      </w:r>
    </w:p>
    <w:p w:rsidR="00E82248" w:rsidRPr="0059074A" w:rsidRDefault="00AB1B4F" w:rsidP="0057242D">
      <w:pPr>
        <w:spacing w:after="369" w:line="259" w:lineRule="auto"/>
        <w:ind w:left="1" w:hanging="10"/>
        <w:jc w:val="mediumKashida"/>
        <w:rPr>
          <w:b/>
          <w:bCs/>
        </w:rPr>
      </w:pPr>
      <w:r w:rsidRPr="0059074A">
        <w:rPr>
          <w:b/>
          <w:bCs/>
          <w:szCs w:val="24"/>
          <w:rtl/>
        </w:rPr>
        <w:t>ماده ۱۳ جرائم قرارداد</w:t>
      </w:r>
    </w:p>
    <w:p w:rsidR="00E82248" w:rsidRDefault="00AB1B4F" w:rsidP="0057242D">
      <w:pPr>
        <w:ind w:left="660" w:right="-13"/>
        <w:jc w:val="mediumKashida"/>
      </w:pPr>
      <w:r>
        <w:rPr>
          <w:szCs w:val="24"/>
          <w:rtl/>
        </w:rPr>
        <w:t xml:space="preserve">١٣-١-  در صورتی که پیمانکار در انجام شرح خدمات قصور ورزد یا تاخیر نماید، معادل ٣ در هزار مبلغ کل قرارداد برای هر روز جریمه  طبق نظر ناظر قرارداد محاسبه میگردد.   </w:t>
      </w:r>
    </w:p>
    <w:p w:rsidR="00E82248" w:rsidRDefault="00AB1B4F" w:rsidP="0057242D">
      <w:pPr>
        <w:ind w:left="660" w:right="-13"/>
        <w:jc w:val="mediumKashida"/>
      </w:pPr>
      <w:r>
        <w:rPr>
          <w:szCs w:val="24"/>
          <w:rtl/>
        </w:rPr>
        <w:t xml:space="preserve">١٣-٢-  قصور پیمانکار از انجام مواردی که منجر به خسارت به کارفرما گردد (مانند نفوذ امنیتی در سامانه)، خسارات تحمیل شده طبق نظر ناظر قرارداد محاسبه میگردد.  </w:t>
      </w:r>
    </w:p>
    <w:p w:rsidR="00E82248" w:rsidRDefault="00AB1B4F" w:rsidP="0057242D">
      <w:pPr>
        <w:spacing w:after="303" w:line="259" w:lineRule="auto"/>
        <w:ind w:left="5" w:hanging="10"/>
        <w:jc w:val="mediumKashida"/>
      </w:pPr>
      <w:r>
        <w:rPr>
          <w:szCs w:val="24"/>
          <w:rtl/>
        </w:rPr>
        <w:t>١٣-٣-  کارفرما می تواند جرائم فوق را از مطالبات پیمانکار و یا تضامین وی کسر و یا از هر طرق دیگری وصول نماید.</w:t>
      </w:r>
    </w:p>
    <w:p w:rsidR="00E82248" w:rsidRDefault="00AB1B4F" w:rsidP="0057242D">
      <w:pPr>
        <w:spacing w:after="121"/>
        <w:ind w:left="660" w:right="-13"/>
        <w:jc w:val="mediumKashida"/>
      </w:pPr>
      <w:r>
        <w:rPr>
          <w:szCs w:val="24"/>
          <w:rtl/>
        </w:rPr>
        <w:lastRenderedPageBreak/>
        <w:t xml:space="preserve">١٣-٤-  چنانچه پیمانکار پس از دوبار اخطار کتبی که با هر کدام با مهلت یک هفته ای از سوی ناظر قرارداد ابلاغ میگردد، نسبت به اصلاح امور مربوطه اقدام ننماید، کارفرما میتواند علاوه بر جرائم فوق، تضامین را ضبط و همچنین تشریفات فسخ را بعمل آورد. </w:t>
      </w:r>
    </w:p>
    <w:p w:rsidR="00E82248" w:rsidRPr="0059074A" w:rsidRDefault="00AB1B4F" w:rsidP="0057242D">
      <w:pPr>
        <w:spacing w:after="369" w:line="259" w:lineRule="auto"/>
        <w:ind w:left="1" w:hanging="10"/>
        <w:jc w:val="mediumKashida"/>
        <w:rPr>
          <w:b/>
          <w:bCs/>
        </w:rPr>
      </w:pPr>
      <w:r w:rsidRPr="0059074A">
        <w:rPr>
          <w:b/>
          <w:bCs/>
          <w:szCs w:val="24"/>
          <w:rtl/>
        </w:rPr>
        <w:t xml:space="preserve">ماده ۱۴    فسخ قرارداد </w:t>
      </w:r>
    </w:p>
    <w:p w:rsidR="00E82248" w:rsidRDefault="00AB1B4F" w:rsidP="0057242D">
      <w:pPr>
        <w:ind w:left="518" w:right="-13" w:hanging="526"/>
        <w:jc w:val="mediumKashida"/>
      </w:pPr>
      <w:r>
        <w:rPr>
          <w:szCs w:val="24"/>
          <w:rtl/>
        </w:rPr>
        <w:t>١٤-١-  فسخ بنابر علت: کارفرما میتواند با احزار هر یک از موارد ذیل یکجانبه نسبت به فسخ قرارداد اقدام نماید. در موارد فسخ بنا بر علت؛ کسور حسن انجام کار و تضمین انجام تعهدات به نفع کارفرما ضبط میگردد.</w:t>
      </w:r>
    </w:p>
    <w:p w:rsidR="00E82248" w:rsidRDefault="00AB1B4F" w:rsidP="0057242D">
      <w:pPr>
        <w:tabs>
          <w:tab w:val="center" w:pos="4217"/>
        </w:tabs>
        <w:spacing w:after="303" w:line="259" w:lineRule="auto"/>
        <w:ind w:left="-5" w:firstLine="0"/>
        <w:jc w:val="mediumKashida"/>
      </w:pPr>
      <w:r>
        <w:rPr>
          <w:szCs w:val="24"/>
          <w:rtl/>
        </w:rPr>
        <w:t xml:space="preserve">١٤-١-١- </w:t>
      </w:r>
      <w:r>
        <w:rPr>
          <w:szCs w:val="24"/>
          <w:rtl/>
        </w:rPr>
        <w:tab/>
        <w:t>انتقال تمام و یا بخشی از موضوع قرارداد به شخصیت حقیقی یا حقوقی ثالث از طرف پیمانکار.</w:t>
      </w:r>
    </w:p>
    <w:p w:rsidR="00E82248" w:rsidRDefault="00AB1B4F" w:rsidP="0057242D">
      <w:pPr>
        <w:tabs>
          <w:tab w:val="center" w:pos="3549"/>
        </w:tabs>
        <w:spacing w:after="303" w:line="259" w:lineRule="auto"/>
        <w:ind w:left="-5" w:firstLine="0"/>
        <w:jc w:val="mediumKashida"/>
      </w:pPr>
      <w:r>
        <w:rPr>
          <w:szCs w:val="24"/>
          <w:rtl/>
        </w:rPr>
        <w:t xml:space="preserve">١٤-١-٢- </w:t>
      </w:r>
      <w:r>
        <w:rPr>
          <w:szCs w:val="24"/>
          <w:rtl/>
        </w:rPr>
        <w:tab/>
        <w:t xml:space="preserve">عدم ایفا تعهدات قانون کار نسبت به پرسنل تحت استخدام در طول قرارداد. </w:t>
      </w:r>
    </w:p>
    <w:p w:rsidR="00E82248" w:rsidRDefault="00AB1B4F" w:rsidP="0057242D">
      <w:pPr>
        <w:tabs>
          <w:tab w:val="center" w:pos="4574"/>
        </w:tabs>
        <w:spacing w:after="303" w:line="259" w:lineRule="auto"/>
        <w:ind w:left="-5" w:firstLine="0"/>
        <w:jc w:val="mediumKashida"/>
      </w:pPr>
      <w:r>
        <w:rPr>
          <w:szCs w:val="24"/>
          <w:rtl/>
        </w:rPr>
        <w:t xml:space="preserve">١٤-١-٣- </w:t>
      </w:r>
      <w:r>
        <w:rPr>
          <w:szCs w:val="24"/>
          <w:rtl/>
        </w:rPr>
        <w:tab/>
        <w:t>نقض تعهدات قرارداد و عدم رعایت آنها توسط پیمانکار پس از دو بار اخطار کتبی کارفرما (بند ١٣-٥)</w:t>
      </w:r>
    </w:p>
    <w:p w:rsidR="00E82248" w:rsidRDefault="00AB1B4F" w:rsidP="0057242D">
      <w:pPr>
        <w:tabs>
          <w:tab w:val="center" w:pos="2243"/>
        </w:tabs>
        <w:spacing w:after="303" w:line="259" w:lineRule="auto"/>
        <w:ind w:left="-5" w:firstLine="0"/>
        <w:jc w:val="mediumKashida"/>
      </w:pPr>
      <w:r>
        <w:rPr>
          <w:szCs w:val="24"/>
          <w:rtl/>
        </w:rPr>
        <w:t xml:space="preserve">١٤-١-٤- </w:t>
      </w:r>
      <w:r>
        <w:rPr>
          <w:szCs w:val="24"/>
          <w:rtl/>
        </w:rPr>
        <w:tab/>
        <w:t>قصور در حفظ محرمانگی (بند ٧-١٠)</w:t>
      </w:r>
    </w:p>
    <w:p w:rsidR="00E82248" w:rsidRDefault="00AB1B4F" w:rsidP="0057242D">
      <w:pPr>
        <w:ind w:left="660" w:right="-13"/>
        <w:jc w:val="mediumKashida"/>
      </w:pPr>
      <w:r>
        <w:rPr>
          <w:szCs w:val="24"/>
          <w:rtl/>
        </w:rPr>
        <w:t>١٤-٢-  فسخ بدون علت: کارفرما حق دارد در هر زمان و بدون محدودیت نسبت به فسخ اقدام نماید. در وضعیت اخیر، فسخ یک ماه پس از ابلاغ کتبی آن به پیمانکار نافذ بوده و کارکرد پیمانکار تا موعد ابلاغ کتبی به میزان تایید شده توسط ناظر قرارداد و پس از کسر کسورات قانونی در وجه ایشان کارسازی خواهد شد.</w:t>
      </w:r>
      <w:r>
        <w:rPr>
          <w:sz w:val="21"/>
          <w:szCs w:val="21"/>
          <w:rtl/>
        </w:rPr>
        <w:t xml:space="preserve"> </w:t>
      </w:r>
    </w:p>
    <w:p w:rsidR="00E82248" w:rsidRDefault="00AB1B4F" w:rsidP="0057242D">
      <w:pPr>
        <w:spacing w:after="303" w:line="259" w:lineRule="auto"/>
        <w:ind w:left="5" w:hanging="10"/>
        <w:jc w:val="mediumKashida"/>
      </w:pPr>
      <w:r>
        <w:rPr>
          <w:szCs w:val="24"/>
          <w:rtl/>
        </w:rPr>
        <w:t>١٤-٣-  تشریفات فسخ: تحقق فسخ قرارداد منوط به رعایت تشریفات ذیل است:</w:t>
      </w:r>
    </w:p>
    <w:p w:rsidR="00E82248" w:rsidRDefault="00AB1B4F" w:rsidP="0057242D">
      <w:pPr>
        <w:ind w:left="929" w:right="-13" w:hanging="937"/>
        <w:jc w:val="mediumKashida"/>
      </w:pPr>
      <w:r>
        <w:rPr>
          <w:szCs w:val="24"/>
          <w:rtl/>
        </w:rPr>
        <w:t>١٤-٣-١-  فسخ قرارداد، یک ماه پس از ابلاغ کتبی آن توسط کارفرما، نافذ و معتبر خواهد بود. ابلاغ مذکور شامل است بر جهات فسخ قرارداد و عندالاقنضاء تعهدات نقض شده توسط پیمانکار.</w:t>
      </w:r>
    </w:p>
    <w:p w:rsidR="00E82248" w:rsidRDefault="00AB1B4F" w:rsidP="0057242D">
      <w:pPr>
        <w:ind w:left="918" w:right="-13" w:hanging="926"/>
        <w:jc w:val="mediumKashida"/>
      </w:pPr>
      <w:r>
        <w:rPr>
          <w:szCs w:val="24"/>
          <w:rtl/>
        </w:rPr>
        <w:t>١٤-٣-٢-  متعاقب فسخ؛ پیمانکار موظف است صورتحساب کارهای انجام شده و تائید شده توسط ناظر را تا تاریخ فسخ به کارفرما اعلام نماید. کارفرما صورتحساب مذکور را پس از کسر کسور قانونی و قراردادی پرداخت می نماید.</w:t>
      </w:r>
    </w:p>
    <w:p w:rsidR="00E82248" w:rsidRDefault="00AB1B4F" w:rsidP="0057242D">
      <w:pPr>
        <w:spacing w:after="118"/>
        <w:ind w:left="917" w:right="-13" w:hanging="925"/>
        <w:jc w:val="mediumKashida"/>
      </w:pPr>
      <w:r>
        <w:rPr>
          <w:szCs w:val="24"/>
          <w:rtl/>
        </w:rPr>
        <w:lastRenderedPageBreak/>
        <w:t>١٤-٣-٣-  در صورت فسخ یا اختتام قرارداد، پیمانکار موظف است بلافاصله نسبت به تحویل آخرین فایل های  بروزشده و اقدام نموده و موارد مذکور را امحاء و از رایانههای خود پاک نماید.</w:t>
      </w:r>
    </w:p>
    <w:p w:rsidR="00E82248" w:rsidRPr="0059074A" w:rsidRDefault="00AB1B4F" w:rsidP="0057242D">
      <w:pPr>
        <w:spacing w:after="258" w:line="259" w:lineRule="auto"/>
        <w:ind w:left="1" w:hanging="10"/>
        <w:jc w:val="mediumKashida"/>
        <w:rPr>
          <w:b/>
          <w:bCs/>
        </w:rPr>
      </w:pPr>
      <w:r w:rsidRPr="0059074A">
        <w:rPr>
          <w:b/>
          <w:bCs/>
          <w:szCs w:val="24"/>
          <w:rtl/>
        </w:rPr>
        <w:t>ماده ۱۶  فورس ماژور</w:t>
      </w:r>
    </w:p>
    <w:p w:rsidR="00E82248" w:rsidRDefault="00AB1B4F" w:rsidP="0057242D">
      <w:pPr>
        <w:spacing w:after="104"/>
        <w:ind w:left="-8" w:right="-13" w:firstLine="2"/>
        <w:jc w:val="mediumKashida"/>
      </w:pPr>
      <w:r>
        <w:rPr>
          <w:szCs w:val="24"/>
          <w:rtl/>
        </w:rPr>
        <w:t>فورس ماژور عبارت است از حوادثی که غیرقابل پیش بینی بوده و رفع آن خارج از حیطه قدرت و اختیار طرفین قرارداد و موثر در عدم اجرای موضوع قرارداد باشد. در قرارداد اخیر، وقوع تحریمهای بینالمللی، نوسان نرخ ارز و نظایر آن فورس ماژور تلقی نمیگردد.</w:t>
      </w:r>
    </w:p>
    <w:p w:rsidR="00E82248" w:rsidRDefault="00AB1B4F" w:rsidP="0057242D">
      <w:pPr>
        <w:ind w:left="660" w:right="-13"/>
        <w:jc w:val="mediumKashida"/>
      </w:pPr>
      <w:r>
        <w:rPr>
          <w:szCs w:val="24"/>
          <w:rtl/>
        </w:rPr>
        <w:t>١٦-١-  طرفین قرارداد مکلفاند در صورت بروز حوادث قهریه و غیر مترقبه فورا و کتبا مراتب را به اطلاع طرف مقابل برسانند. اهمال و تاخیر در اعلام شرایط فورس ماژور موجب مسئولیت در برابر زیاندیده است. در این شرایط کارفرما و پیمانکار باید حداکثر تلاش خود را به کار برند و نسبت به اجرای تعهدات قراردادی اقدام نمایند.</w:t>
      </w:r>
    </w:p>
    <w:p w:rsidR="00E82248" w:rsidRDefault="00AB1B4F" w:rsidP="0057242D">
      <w:pPr>
        <w:spacing w:after="121"/>
        <w:ind w:left="660" w:right="-13"/>
        <w:jc w:val="mediumKashida"/>
      </w:pPr>
      <w:r>
        <w:rPr>
          <w:szCs w:val="24"/>
          <w:rtl/>
        </w:rPr>
        <w:t xml:space="preserve">١٦-٢-  در صورتی که ادامه انجام تعهدات از زمان اعلام فورس ماژور میسر نباشد، کارفرما میتواند ظرف مدت یک ماه تشریفات فسخ بدون علت را به عمل آورد.  در غیر این صورت چنانچه همچنان شرایط بعد از گذشت ٦ ماه جهت انجام تعهدات مساعد نگردد، پیمانکار نیز میتواند با تحویل آخرین مستندات و گزارشها که به تائید کتبی ناظر قرارداد رسیده باشد فسخ قرارداد را اعلام و طبق کارکرد مورد تائید ناظر قرارداد با کارفرما تسویه حساب نماید.  در طول مدت ٦ ماهه فوق، مبلغی به پیمانکار تعلق نمیگیرد مگر آنکه کارکردهای آن توسط ناظر قرارداد تائید گردد. </w:t>
      </w:r>
    </w:p>
    <w:p w:rsidR="00E82248" w:rsidRPr="0059074A" w:rsidRDefault="00AB1B4F" w:rsidP="0057242D">
      <w:pPr>
        <w:spacing w:after="258" w:line="259" w:lineRule="auto"/>
        <w:ind w:left="1" w:hanging="10"/>
        <w:jc w:val="mediumKashida"/>
        <w:rPr>
          <w:b/>
          <w:bCs/>
        </w:rPr>
      </w:pPr>
      <w:r w:rsidRPr="0059074A">
        <w:rPr>
          <w:b/>
          <w:bCs/>
          <w:szCs w:val="24"/>
          <w:rtl/>
        </w:rPr>
        <w:t xml:space="preserve">ماده ۱۷ تغییر یا اصلاح قرارداد  </w:t>
      </w:r>
    </w:p>
    <w:p w:rsidR="00E82248" w:rsidRDefault="00AB1B4F" w:rsidP="0057242D">
      <w:pPr>
        <w:ind w:left="-8" w:right="-13" w:firstLine="6"/>
        <w:jc w:val="mediumKashida"/>
      </w:pPr>
      <w:r>
        <w:rPr>
          <w:szCs w:val="24"/>
          <w:rtl/>
        </w:rPr>
        <w:t>هرگونه اصلاح در مفاد قرارداد و یا الحاقیه باید به صورت کتبی بوده و به امضای صاحبان امضای مجاز وفق آخرین روزنامه رسمی برسد. صورتجلسهها و مکتوبات تدوین شده مابین عوامل اجرای فنی مادامی که موجب تغییرات در اصل، دامنه و مقادیر تعهدات قراردادی نشده باشد؛ معتبر خواهد بود.</w:t>
      </w:r>
    </w:p>
    <w:p w:rsidR="00E82248" w:rsidRPr="0059074A" w:rsidRDefault="00AB1B4F" w:rsidP="0057242D">
      <w:pPr>
        <w:spacing w:after="369" w:line="259" w:lineRule="auto"/>
        <w:ind w:left="1" w:hanging="10"/>
        <w:jc w:val="mediumKashida"/>
        <w:rPr>
          <w:b/>
          <w:bCs/>
        </w:rPr>
      </w:pPr>
      <w:r w:rsidRPr="0059074A">
        <w:rPr>
          <w:b/>
          <w:bCs/>
          <w:szCs w:val="24"/>
          <w:rtl/>
        </w:rPr>
        <w:t xml:space="preserve">ماده ۱۸  نشانی طرفین، ابلاغ و مکاتبات </w:t>
      </w:r>
    </w:p>
    <w:p w:rsidR="00E82248" w:rsidRDefault="00AB1B4F" w:rsidP="0057242D">
      <w:pPr>
        <w:ind w:left="660" w:right="-13"/>
        <w:jc w:val="mediumKashida"/>
      </w:pPr>
      <w:r>
        <w:rPr>
          <w:szCs w:val="24"/>
          <w:rtl/>
        </w:rPr>
        <w:lastRenderedPageBreak/>
        <w:t xml:space="preserve">١٨-١-  نشانی طرفین در ابتدای قرارداد ذکر شده و در صورت تغییر طرفین موظف میباشند بلافاصله مراتب را به دیگری کتباً اطلاع دهند.  </w:t>
      </w:r>
    </w:p>
    <w:p w:rsidR="00E82248" w:rsidRDefault="00AB1B4F" w:rsidP="0057242D">
      <w:pPr>
        <w:spacing w:after="303" w:line="259" w:lineRule="auto"/>
        <w:ind w:left="5" w:hanging="10"/>
        <w:jc w:val="mediumKashida"/>
      </w:pPr>
      <w:r>
        <w:rPr>
          <w:szCs w:val="24"/>
          <w:rtl/>
        </w:rPr>
        <w:t xml:space="preserve">١٨-٢-  رسید دبیرخانه کارفرما، ملاک تسلیم گزارشها، مدارک و مکاتبات به کارفرما است.  </w:t>
      </w:r>
    </w:p>
    <w:p w:rsidR="00E82248" w:rsidRDefault="00AB1B4F" w:rsidP="0057242D">
      <w:pPr>
        <w:spacing w:after="121"/>
        <w:ind w:left="660" w:right="-13"/>
        <w:jc w:val="mediumKashida"/>
      </w:pPr>
      <w:r>
        <w:rPr>
          <w:szCs w:val="24"/>
          <w:rtl/>
        </w:rPr>
        <w:t>١٨-٣-  ارسال هرگونه نامه، اخطار، ابلاغ توسط پست دو قبضه پیشتاز و یا تحویل شده توسط نماینده سازمان به نشانی پیمانکار در حکم ابلاغ  است.</w:t>
      </w:r>
    </w:p>
    <w:p w:rsidR="00E82248" w:rsidRPr="0059074A" w:rsidRDefault="00AB1B4F" w:rsidP="0057242D">
      <w:pPr>
        <w:spacing w:after="406" w:line="259" w:lineRule="auto"/>
        <w:ind w:left="1" w:hanging="10"/>
        <w:jc w:val="mediumKashida"/>
        <w:rPr>
          <w:b/>
          <w:bCs/>
        </w:rPr>
      </w:pPr>
      <w:r w:rsidRPr="0059074A">
        <w:rPr>
          <w:b/>
          <w:bCs/>
          <w:szCs w:val="24"/>
          <w:rtl/>
        </w:rPr>
        <w:t>ماده ۱۹   قانون حاکم و حل اختلاف</w:t>
      </w:r>
    </w:p>
    <w:p w:rsidR="00E82248" w:rsidRDefault="00AB1B4F" w:rsidP="0057242D">
      <w:pPr>
        <w:spacing w:after="417" w:line="259" w:lineRule="auto"/>
        <w:ind w:left="5" w:hanging="10"/>
        <w:jc w:val="mediumKashida"/>
      </w:pPr>
      <w:r>
        <w:rPr>
          <w:szCs w:val="24"/>
          <w:rtl/>
        </w:rPr>
        <w:t>١٩-١-  قانون حاکم: این قرارداد تابع قوانین و مقررات جمهوری اسلامی ایران بوده و طبق آن قابل تفسیر است.</w:t>
      </w:r>
    </w:p>
    <w:p w:rsidR="00E82248" w:rsidRDefault="00AB1B4F">
      <w:pPr>
        <w:bidi w:val="0"/>
        <w:spacing w:after="0" w:line="259" w:lineRule="auto"/>
        <w:ind w:left="0" w:right="6" w:firstLine="0"/>
        <w:jc w:val="right"/>
      </w:pPr>
      <w:r>
        <w:t xml:space="preserve"> </w:t>
      </w:r>
    </w:p>
    <w:p w:rsidR="00E82248" w:rsidRDefault="00AB1B4F">
      <w:pPr>
        <w:spacing w:after="547" w:line="259" w:lineRule="auto"/>
        <w:ind w:left="660" w:right="-13"/>
      </w:pPr>
      <w:r>
        <w:rPr>
          <w:szCs w:val="24"/>
          <w:rtl/>
        </w:rPr>
        <w:t>١٩-٢-  حل و فصل اختلاف: در صورت بروز هرگونه اختلاف ناشی از اجرا یا تفسیری این قرارداد، بدوا طرفین نهایت تلاش خود را مرعی خواهند داشت تا اختلاف را از طریق مذاکره و به شیوه دوستانه حل و فصل و رفع نمایند، در صورت عدم حصول نتیجه ظرف مدت دو هفته، اختلاف از طریق مراجع قضائی ذیصلاح حل و فصل خواهد شد.</w:t>
      </w:r>
    </w:p>
    <w:tbl>
      <w:tblPr>
        <w:tblStyle w:val="TableGrid"/>
        <w:tblW w:w="7097" w:type="dxa"/>
        <w:tblInd w:w="851" w:type="dxa"/>
        <w:tblLook w:val="04A0" w:firstRow="1" w:lastRow="0" w:firstColumn="1" w:lastColumn="0" w:noHBand="0" w:noVBand="1"/>
      </w:tblPr>
      <w:tblGrid>
        <w:gridCol w:w="4698"/>
        <w:gridCol w:w="2399"/>
      </w:tblGrid>
      <w:tr w:rsidR="00E82248" w:rsidTr="0057242D">
        <w:trPr>
          <w:trHeight w:val="932"/>
        </w:trPr>
        <w:tc>
          <w:tcPr>
            <w:tcW w:w="4698" w:type="dxa"/>
            <w:tcBorders>
              <w:top w:val="nil"/>
              <w:left w:val="nil"/>
              <w:bottom w:val="nil"/>
              <w:right w:val="nil"/>
            </w:tcBorders>
          </w:tcPr>
          <w:p w:rsidR="00E82248" w:rsidRDefault="00AB1B4F" w:rsidP="0057242D">
            <w:pPr>
              <w:spacing w:after="0" w:line="259" w:lineRule="auto"/>
              <w:ind w:left="0" w:right="355" w:firstLine="0"/>
              <w:jc w:val="center"/>
            </w:pPr>
            <w:r>
              <w:rPr>
                <w:szCs w:val="24"/>
                <w:rtl/>
              </w:rPr>
              <w:t>پیمانکار</w:t>
            </w:r>
          </w:p>
        </w:tc>
        <w:tc>
          <w:tcPr>
            <w:tcW w:w="2399" w:type="dxa"/>
            <w:tcBorders>
              <w:top w:val="nil"/>
              <w:left w:val="nil"/>
              <w:bottom w:val="nil"/>
              <w:right w:val="nil"/>
            </w:tcBorders>
          </w:tcPr>
          <w:p w:rsidR="00E82248" w:rsidRDefault="00AB1B4F" w:rsidP="0057242D">
            <w:pPr>
              <w:spacing w:after="0" w:line="259" w:lineRule="auto"/>
              <w:ind w:left="3" w:firstLine="0"/>
              <w:jc w:val="center"/>
            </w:pPr>
            <w:r>
              <w:rPr>
                <w:szCs w:val="24"/>
                <w:rtl/>
              </w:rPr>
              <w:t>کارفرما</w:t>
            </w:r>
          </w:p>
        </w:tc>
      </w:tr>
      <w:tr w:rsidR="00E82248" w:rsidTr="0057242D">
        <w:trPr>
          <w:trHeight w:val="1423"/>
        </w:trPr>
        <w:tc>
          <w:tcPr>
            <w:tcW w:w="4698" w:type="dxa"/>
            <w:tcBorders>
              <w:top w:val="nil"/>
              <w:left w:val="nil"/>
              <w:bottom w:val="nil"/>
              <w:right w:val="nil"/>
            </w:tcBorders>
          </w:tcPr>
          <w:p w:rsidR="00E82248" w:rsidRDefault="00AB1B4F" w:rsidP="0057242D">
            <w:pPr>
              <w:spacing w:after="0" w:line="259" w:lineRule="auto"/>
              <w:ind w:left="0" w:firstLine="0"/>
              <w:jc w:val="center"/>
            </w:pPr>
            <w:r>
              <w:rPr>
                <w:szCs w:val="24"/>
                <w:rtl/>
              </w:rPr>
              <w:t>شرکت ...........</w:t>
            </w:r>
          </w:p>
        </w:tc>
        <w:tc>
          <w:tcPr>
            <w:tcW w:w="2399" w:type="dxa"/>
            <w:tcBorders>
              <w:top w:val="nil"/>
              <w:left w:val="nil"/>
              <w:bottom w:val="nil"/>
              <w:right w:val="nil"/>
            </w:tcBorders>
          </w:tcPr>
          <w:p w:rsidR="00E82248" w:rsidRDefault="009D1E68" w:rsidP="0057242D">
            <w:pPr>
              <w:spacing w:after="0" w:line="259" w:lineRule="auto"/>
              <w:ind w:left="0" w:firstLine="0"/>
              <w:jc w:val="center"/>
            </w:pPr>
            <w:r w:rsidRPr="007E7D00">
              <w:rPr>
                <w:rFonts w:cs="B Titr" w:hint="cs"/>
                <w:b/>
                <w:bCs/>
                <w:color w:val="FF0000"/>
                <w:sz w:val="22"/>
                <w:rtl/>
              </w:rPr>
              <w:t>**********</w:t>
            </w:r>
          </w:p>
        </w:tc>
      </w:tr>
    </w:tbl>
    <w:p w:rsidR="00E82248" w:rsidRDefault="00AB1B4F">
      <w:pPr>
        <w:bidi w:val="0"/>
        <w:spacing w:after="273" w:line="259" w:lineRule="auto"/>
        <w:ind w:left="0" w:right="14" w:firstLine="0"/>
        <w:jc w:val="right"/>
      </w:pPr>
      <w:r>
        <w:t xml:space="preserve">                                                                                                                                  </w:t>
      </w:r>
    </w:p>
    <w:p w:rsidR="00E82248" w:rsidRDefault="00AB1B4F">
      <w:pPr>
        <w:bidi w:val="0"/>
        <w:spacing w:after="0" w:line="259" w:lineRule="auto"/>
        <w:ind w:left="0" w:right="283" w:firstLine="0"/>
        <w:jc w:val="right"/>
      </w:pPr>
      <w:r>
        <w:t xml:space="preserve">                                                                                                  </w:t>
      </w:r>
    </w:p>
    <w:sectPr w:rsidR="00E82248">
      <w:headerReference w:type="even" r:id="rId13"/>
      <w:headerReference w:type="default" r:id="rId14"/>
      <w:footerReference w:type="even" r:id="rId15"/>
      <w:footerReference w:type="default" r:id="rId16"/>
      <w:headerReference w:type="first" r:id="rId17"/>
      <w:footerReference w:type="first" r:id="rId18"/>
      <w:pgSz w:w="12240" w:h="15840"/>
      <w:pgMar w:top="1971" w:right="1331" w:bottom="1696" w:left="1603" w:header="703" w:footer="1130"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31" w:rsidRDefault="000E7331">
      <w:pPr>
        <w:spacing w:after="0" w:line="240" w:lineRule="auto"/>
      </w:pPr>
      <w:r>
        <w:separator/>
      </w:r>
    </w:p>
  </w:endnote>
  <w:endnote w:type="continuationSeparator" w:id="0">
    <w:p w:rsidR="000E7331" w:rsidRDefault="000E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AB1B4F">
    <w:pPr>
      <w:spacing w:after="0" w:line="259" w:lineRule="auto"/>
      <w:ind w:left="0" w:right="2100" w:firstLine="0"/>
      <w:jc w:val="right"/>
    </w:pPr>
    <w:r>
      <w:rPr>
        <w:szCs w:val="24"/>
        <w:rtl/>
      </w:rPr>
      <w:t xml:space="preserve">  </w:t>
    </w:r>
    <w:fldSimple w:instr=" NUMPAGES   \* MERGEFORMAT ">
      <w:r>
        <w:rPr>
          <w:sz w:val="22"/>
        </w:rPr>
        <w:t>16</w:t>
      </w:r>
    </w:fldSimple>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Pr>
        <w:szCs w:val="24"/>
        <w:rtl/>
      </w:rPr>
      <w:t xml:space="preserve">                    مطالعه شد، مورد قبول است</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AB1B4F">
    <w:pPr>
      <w:spacing w:after="0" w:line="259" w:lineRule="auto"/>
      <w:ind w:left="0" w:right="2100" w:firstLine="0"/>
      <w:jc w:val="right"/>
    </w:pPr>
    <w:r>
      <w:rPr>
        <w:szCs w:val="24"/>
        <w:rtl/>
      </w:rPr>
      <w:t xml:space="preserve">  </w:t>
    </w:r>
    <w:fldSimple w:instr=" NUMPAGES   \* MERGEFORMAT ">
      <w:r w:rsidR="009D1E68" w:rsidRPr="009D1E68">
        <w:rPr>
          <w:noProof/>
          <w:sz w:val="22"/>
          <w:rtl/>
        </w:rPr>
        <w:t>16</w:t>
      </w:r>
    </w:fldSimple>
    <w:r>
      <w:rPr>
        <w:sz w:val="22"/>
      </w:rPr>
      <w:t xml:space="preserve">Page </w:t>
    </w:r>
    <w:r>
      <w:fldChar w:fldCharType="begin"/>
    </w:r>
    <w:r>
      <w:instrText xml:space="preserve"> PAGE   \* MERGEFORMAT </w:instrText>
    </w:r>
    <w:r>
      <w:fldChar w:fldCharType="separate"/>
    </w:r>
    <w:r w:rsidR="009D1E68" w:rsidRPr="009D1E68">
      <w:rPr>
        <w:noProof/>
        <w:sz w:val="22"/>
        <w:rtl/>
      </w:rPr>
      <w:t>1</w:t>
    </w:r>
    <w:r>
      <w:rPr>
        <w:sz w:val="22"/>
      </w:rPr>
      <w:fldChar w:fldCharType="end"/>
    </w:r>
    <w:r>
      <w:rPr>
        <w:sz w:val="22"/>
      </w:rPr>
      <w:t xml:space="preserve"> of </w:t>
    </w:r>
    <w:r>
      <w:rPr>
        <w:szCs w:val="24"/>
        <w:rtl/>
      </w:rPr>
      <w:t xml:space="preserve">                    مطالعه شد، مورد قبول است</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AB1B4F">
    <w:pPr>
      <w:spacing w:after="0" w:line="259" w:lineRule="auto"/>
      <w:ind w:left="0" w:right="2100" w:firstLine="0"/>
      <w:jc w:val="right"/>
    </w:pPr>
    <w:r>
      <w:rPr>
        <w:szCs w:val="24"/>
        <w:rtl/>
      </w:rPr>
      <w:t xml:space="preserve">  </w:t>
    </w:r>
    <w:fldSimple w:instr=" NUMPAGES   \* MERGEFORMAT ">
      <w:r>
        <w:rPr>
          <w:sz w:val="22"/>
        </w:rPr>
        <w:t>16</w:t>
      </w:r>
    </w:fldSimple>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Pr>
        <w:szCs w:val="24"/>
        <w:rtl/>
      </w:rPr>
      <w:t xml:space="preserve">                    مطالعه شد، مورد قبول است</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AB1B4F">
    <w:pPr>
      <w:spacing w:after="0" w:line="259" w:lineRule="auto"/>
      <w:ind w:left="0" w:right="2299" w:firstLine="0"/>
      <w:jc w:val="right"/>
    </w:pPr>
    <w:r>
      <w:rPr>
        <w:szCs w:val="24"/>
        <w:rtl/>
      </w:rPr>
      <w:t xml:space="preserve">  </w:t>
    </w:r>
    <w:fldSimple w:instr=" NUMPAGES   \* MERGEFORMAT ">
      <w:r>
        <w:rPr>
          <w:sz w:val="22"/>
        </w:rPr>
        <w:t>16</w:t>
      </w:r>
    </w:fldSimple>
    <w:r>
      <w:rPr>
        <w:sz w:val="22"/>
      </w:rPr>
      <w:t xml:space="preserve">Page </w:t>
    </w:r>
    <w:r>
      <w:fldChar w:fldCharType="begin"/>
    </w:r>
    <w:r>
      <w:instrText xml:space="preserve"> PAGE   \* MERGEFORMAT </w:instrText>
    </w:r>
    <w:r>
      <w:fldChar w:fldCharType="separate"/>
    </w:r>
    <w:r>
      <w:rPr>
        <w:sz w:val="22"/>
      </w:rPr>
      <w:t>7</w:t>
    </w:r>
    <w:r>
      <w:rPr>
        <w:sz w:val="22"/>
      </w:rPr>
      <w:fldChar w:fldCharType="end"/>
    </w:r>
    <w:r>
      <w:rPr>
        <w:sz w:val="22"/>
      </w:rPr>
      <w:t xml:space="preserve"> of </w:t>
    </w:r>
    <w:r>
      <w:rPr>
        <w:szCs w:val="24"/>
        <w:rtl/>
      </w:rPr>
      <w:t xml:space="preserve">                    مطالعه شد، مورد قبول است</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AB1B4F">
    <w:pPr>
      <w:spacing w:after="0" w:line="259" w:lineRule="auto"/>
      <w:ind w:left="0" w:right="2299" w:firstLine="0"/>
      <w:jc w:val="right"/>
    </w:pPr>
    <w:r>
      <w:rPr>
        <w:szCs w:val="24"/>
        <w:rtl/>
      </w:rPr>
      <w:t xml:space="preserve">  </w:t>
    </w:r>
    <w:fldSimple w:instr=" NUMPAGES   \* MERGEFORMAT ">
      <w:r w:rsidR="009D1E68" w:rsidRPr="009D1E68">
        <w:rPr>
          <w:noProof/>
          <w:sz w:val="22"/>
          <w:rtl/>
        </w:rPr>
        <w:t>16</w:t>
      </w:r>
    </w:fldSimple>
    <w:r>
      <w:rPr>
        <w:sz w:val="22"/>
      </w:rPr>
      <w:t xml:space="preserve">Page </w:t>
    </w:r>
    <w:r>
      <w:fldChar w:fldCharType="begin"/>
    </w:r>
    <w:r>
      <w:instrText xml:space="preserve"> PAGE   \* MERGEFORMAT </w:instrText>
    </w:r>
    <w:r>
      <w:fldChar w:fldCharType="separate"/>
    </w:r>
    <w:r w:rsidR="009D1E68" w:rsidRPr="009D1E68">
      <w:rPr>
        <w:noProof/>
        <w:sz w:val="22"/>
        <w:rtl/>
      </w:rPr>
      <w:t>16</w:t>
    </w:r>
    <w:r>
      <w:rPr>
        <w:sz w:val="22"/>
      </w:rPr>
      <w:fldChar w:fldCharType="end"/>
    </w:r>
    <w:r>
      <w:rPr>
        <w:sz w:val="22"/>
      </w:rPr>
      <w:t xml:space="preserve"> of </w:t>
    </w:r>
    <w:r>
      <w:rPr>
        <w:szCs w:val="24"/>
        <w:rtl/>
      </w:rPr>
      <w:t xml:space="preserve">                    مطالعه شد، مورد قبول است</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AB1B4F">
    <w:pPr>
      <w:spacing w:after="0" w:line="259" w:lineRule="auto"/>
      <w:ind w:left="0" w:right="2299" w:firstLine="0"/>
      <w:jc w:val="right"/>
    </w:pPr>
    <w:r>
      <w:rPr>
        <w:szCs w:val="24"/>
        <w:rtl/>
      </w:rPr>
      <w:t xml:space="preserve">  </w:t>
    </w:r>
    <w:fldSimple w:instr=" NUMPAGES   \* MERGEFORMAT ">
      <w:r>
        <w:rPr>
          <w:sz w:val="22"/>
        </w:rPr>
        <w:t>16</w:t>
      </w:r>
    </w:fldSimple>
    <w:r>
      <w:rPr>
        <w:sz w:val="22"/>
      </w:rPr>
      <w:t xml:space="preserve">Page </w:t>
    </w:r>
    <w:r>
      <w:fldChar w:fldCharType="begin"/>
    </w:r>
    <w:r>
      <w:instrText xml:space="preserve"> PAGE   \* MERGEFORMAT </w:instrText>
    </w:r>
    <w:r>
      <w:fldChar w:fldCharType="separate"/>
    </w:r>
    <w:r>
      <w:rPr>
        <w:sz w:val="22"/>
      </w:rPr>
      <w:t>7</w:t>
    </w:r>
    <w:r>
      <w:rPr>
        <w:sz w:val="22"/>
      </w:rPr>
      <w:fldChar w:fldCharType="end"/>
    </w:r>
    <w:r>
      <w:rPr>
        <w:sz w:val="22"/>
      </w:rPr>
      <w:t xml:space="preserve"> of </w:t>
    </w:r>
    <w:r>
      <w:rPr>
        <w:szCs w:val="24"/>
        <w:rtl/>
      </w:rPr>
      <w:t xml:space="preserve">                    مطالعه شد، مورد قبول است</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31" w:rsidRDefault="000E7331">
      <w:pPr>
        <w:spacing w:after="0" w:line="240" w:lineRule="auto"/>
      </w:pPr>
      <w:r>
        <w:separator/>
      </w:r>
    </w:p>
  </w:footnote>
  <w:footnote w:type="continuationSeparator" w:id="0">
    <w:p w:rsidR="000E7331" w:rsidRDefault="000E7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AB1B4F">
    <w:pPr>
      <w:spacing w:after="0" w:line="333" w:lineRule="auto"/>
      <w:ind w:left="-679" w:right="3902" w:firstLine="0"/>
      <w:jc w:val="left"/>
    </w:pPr>
    <w:r>
      <w:rPr>
        <w:noProof/>
      </w:rPr>
      <w:drawing>
        <wp:anchor distT="0" distB="0" distL="114300" distR="114300" simplePos="0" relativeHeight="251658240" behindDoc="0" locked="0" layoutInCell="1" allowOverlap="0">
          <wp:simplePos x="0" y="0"/>
          <wp:positionH relativeFrom="page">
            <wp:posOffset>3496056</wp:posOffset>
          </wp:positionH>
          <wp:positionV relativeFrom="page">
            <wp:posOffset>446532</wp:posOffset>
          </wp:positionV>
          <wp:extent cx="694944" cy="781812"/>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94944" cy="781812"/>
                  </a:xfrm>
                  <a:prstGeom prst="rect">
                    <a:avLst/>
                  </a:prstGeom>
                </pic:spPr>
              </pic:pic>
            </a:graphicData>
          </a:graphic>
        </wp:anchor>
      </w:drawing>
    </w:r>
    <w:r>
      <w:rPr>
        <w:color w:val="00B050"/>
        <w:sz w:val="7"/>
        <w:szCs w:val="7"/>
        <w:rtl/>
      </w:rPr>
      <w:t xml:space="preserve">علام   انجام خدمات  اسکن مستندات </w:t>
    </w:r>
    <w:r>
      <w:rPr>
        <w:szCs w:val="24"/>
        <w:rtl/>
      </w:rPr>
      <w:t>اا</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AB1B4F">
    <w:pPr>
      <w:spacing w:after="0" w:line="333" w:lineRule="auto"/>
      <w:ind w:left="-679" w:right="3902" w:firstLine="0"/>
      <w:jc w:val="left"/>
    </w:pPr>
    <w:r>
      <w:rPr>
        <w:noProof/>
      </w:rPr>
      <w:drawing>
        <wp:anchor distT="0" distB="0" distL="114300" distR="114300" simplePos="0" relativeHeight="251660288" behindDoc="0" locked="0" layoutInCell="1" allowOverlap="0">
          <wp:simplePos x="0" y="0"/>
          <wp:positionH relativeFrom="page">
            <wp:posOffset>3496056</wp:posOffset>
          </wp:positionH>
          <wp:positionV relativeFrom="page">
            <wp:posOffset>446532</wp:posOffset>
          </wp:positionV>
          <wp:extent cx="694944" cy="7818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94944" cy="781812"/>
                  </a:xfrm>
                  <a:prstGeom prst="rect">
                    <a:avLst/>
                  </a:prstGeom>
                </pic:spPr>
              </pic:pic>
            </a:graphicData>
          </a:graphic>
        </wp:anchor>
      </w:drawing>
    </w:r>
    <w:r>
      <w:rPr>
        <w:color w:val="00B050"/>
        <w:sz w:val="7"/>
        <w:szCs w:val="7"/>
        <w:rtl/>
      </w:rPr>
      <w:t xml:space="preserve">علام   انجام خدمات  اسکن مستندات </w:t>
    </w:r>
    <w:r>
      <w:rPr>
        <w:szCs w:val="24"/>
        <w:rtl/>
      </w:rPr>
      <w:t>اا</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AB1B4F">
    <w:pPr>
      <w:spacing w:after="0" w:line="333" w:lineRule="auto"/>
      <w:ind w:left="-275" w:right="3902" w:firstLine="0"/>
      <w:jc w:val="left"/>
    </w:pPr>
    <w:r>
      <w:rPr>
        <w:noProof/>
      </w:rPr>
      <w:drawing>
        <wp:anchor distT="0" distB="0" distL="114300" distR="114300" simplePos="0" relativeHeight="251661312" behindDoc="0" locked="0" layoutInCell="1" allowOverlap="0">
          <wp:simplePos x="0" y="0"/>
          <wp:positionH relativeFrom="page">
            <wp:posOffset>3496056</wp:posOffset>
          </wp:positionH>
          <wp:positionV relativeFrom="page">
            <wp:posOffset>446532</wp:posOffset>
          </wp:positionV>
          <wp:extent cx="694944" cy="78181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94944" cy="781812"/>
                  </a:xfrm>
                  <a:prstGeom prst="rect">
                    <a:avLst/>
                  </a:prstGeom>
                </pic:spPr>
              </pic:pic>
            </a:graphicData>
          </a:graphic>
        </wp:anchor>
      </w:drawing>
    </w:r>
    <w:r>
      <w:rPr>
        <w:color w:val="00B050"/>
        <w:sz w:val="7"/>
        <w:szCs w:val="7"/>
        <w:rtl/>
      </w:rPr>
      <w:t xml:space="preserve">علام   انجام خدمات  اسکن مستندات </w:t>
    </w:r>
    <w:r>
      <w:rPr>
        <w:szCs w:val="24"/>
        <w:rtl/>
      </w:rPr>
      <w:t>اا</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Pr="005D47DD" w:rsidRDefault="00E82248" w:rsidP="005D47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48" w:rsidRDefault="00AB1B4F">
    <w:pPr>
      <w:spacing w:after="0" w:line="333" w:lineRule="auto"/>
      <w:ind w:left="-275" w:right="3902" w:firstLine="0"/>
      <w:jc w:val="left"/>
    </w:pPr>
    <w:r>
      <w:rPr>
        <w:noProof/>
      </w:rPr>
      <w:drawing>
        <wp:anchor distT="0" distB="0" distL="114300" distR="114300" simplePos="0" relativeHeight="251663360" behindDoc="0" locked="0" layoutInCell="1" allowOverlap="0">
          <wp:simplePos x="0" y="0"/>
          <wp:positionH relativeFrom="page">
            <wp:posOffset>3496056</wp:posOffset>
          </wp:positionH>
          <wp:positionV relativeFrom="page">
            <wp:posOffset>446532</wp:posOffset>
          </wp:positionV>
          <wp:extent cx="694944" cy="78181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94944" cy="781812"/>
                  </a:xfrm>
                  <a:prstGeom prst="rect">
                    <a:avLst/>
                  </a:prstGeom>
                </pic:spPr>
              </pic:pic>
            </a:graphicData>
          </a:graphic>
        </wp:anchor>
      </w:drawing>
    </w:r>
    <w:r>
      <w:rPr>
        <w:color w:val="00B050"/>
        <w:sz w:val="7"/>
        <w:szCs w:val="7"/>
        <w:rtl/>
      </w:rPr>
      <w:t xml:space="preserve">علام   انجام خدمات  اسکن مستندات </w:t>
    </w:r>
    <w:r>
      <w:rPr>
        <w:szCs w:val="24"/>
        <w:rtl/>
      </w:rPr>
      <w:t>اا</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6D90"/>
    <w:multiLevelType w:val="hybridMultilevel"/>
    <w:tmpl w:val="1414C224"/>
    <w:lvl w:ilvl="0" w:tplc="7A323B82">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42A5A">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2F85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801D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87840">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614AE">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E3E8E">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6ED74">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8C1B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B01269"/>
    <w:multiLevelType w:val="hybridMultilevel"/>
    <w:tmpl w:val="D2E2E94A"/>
    <w:lvl w:ilvl="0" w:tplc="46FEFBC8">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010CC">
      <w:start w:val="1"/>
      <w:numFmt w:val="lowerLetter"/>
      <w:lvlText w:val="%2"/>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42DEC">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0A6C8">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A1DA8">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3ED418">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AC9D0">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84CCC">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EB024">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F638A5"/>
    <w:multiLevelType w:val="hybridMultilevel"/>
    <w:tmpl w:val="B9E28AA0"/>
    <w:lvl w:ilvl="0" w:tplc="7C507D04">
      <w:start w:val="1"/>
      <w:numFmt w:val="decimal"/>
      <w:lvlText w:val="%1."/>
      <w:lvlJc w:val="left"/>
      <w:pPr>
        <w:ind w:left="4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EC11B8">
      <w:start w:val="1"/>
      <w:numFmt w:val="lowerLetter"/>
      <w:lvlText w:val="%2"/>
      <w:lvlJc w:val="left"/>
      <w:pPr>
        <w:ind w:left="12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0D8CCB0">
      <w:start w:val="1"/>
      <w:numFmt w:val="lowerRoman"/>
      <w:lvlText w:val="%3"/>
      <w:lvlJc w:val="left"/>
      <w:pPr>
        <w:ind w:left="20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23EC826">
      <w:start w:val="1"/>
      <w:numFmt w:val="decimal"/>
      <w:lvlText w:val="%4"/>
      <w:lvlJc w:val="left"/>
      <w:pPr>
        <w:ind w:left="27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7C60D4">
      <w:start w:val="1"/>
      <w:numFmt w:val="lowerLetter"/>
      <w:lvlText w:val="%5"/>
      <w:lvlJc w:val="left"/>
      <w:pPr>
        <w:ind w:left="34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E68C97E">
      <w:start w:val="1"/>
      <w:numFmt w:val="lowerRoman"/>
      <w:lvlText w:val="%6"/>
      <w:lvlJc w:val="left"/>
      <w:pPr>
        <w:ind w:left="41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66400B4">
      <w:start w:val="1"/>
      <w:numFmt w:val="decimal"/>
      <w:lvlText w:val="%7"/>
      <w:lvlJc w:val="left"/>
      <w:pPr>
        <w:ind w:left="48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6843EE2">
      <w:start w:val="1"/>
      <w:numFmt w:val="lowerLetter"/>
      <w:lvlText w:val="%8"/>
      <w:lvlJc w:val="left"/>
      <w:pPr>
        <w:ind w:left="56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64CF6B6">
      <w:start w:val="1"/>
      <w:numFmt w:val="lowerRoman"/>
      <w:lvlText w:val="%9"/>
      <w:lvlJc w:val="left"/>
      <w:pPr>
        <w:ind w:left="63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EE66062"/>
    <w:multiLevelType w:val="hybridMultilevel"/>
    <w:tmpl w:val="959A998A"/>
    <w:lvl w:ilvl="0" w:tplc="EC56520A">
      <w:start w:val="3"/>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1A6670">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A2D92">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E1DEA">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A676">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EF660">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2DF58">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A4C60">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4A292">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F06659"/>
    <w:multiLevelType w:val="hybridMultilevel"/>
    <w:tmpl w:val="508A4CA4"/>
    <w:lvl w:ilvl="0" w:tplc="82EACB4C">
      <w:start w:val="4"/>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7228C8">
      <w:start w:val="1"/>
      <w:numFmt w:val="lowerLetter"/>
      <w:lvlText w:val="%2"/>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427E0">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0DAC4">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69EF2">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EC6FA">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27CFC">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CD8D0">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AB92A">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6B0EA5"/>
    <w:multiLevelType w:val="hybridMultilevel"/>
    <w:tmpl w:val="EC146BD0"/>
    <w:lvl w:ilvl="0" w:tplc="A0100DD4">
      <w:start w:val="1"/>
      <w:numFmt w:val="decimal"/>
      <w:lvlText w:val="%1."/>
      <w:lvlJc w:val="left"/>
      <w:pPr>
        <w:ind w:left="6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550B644">
      <w:start w:val="1"/>
      <w:numFmt w:val="lowerLetter"/>
      <w:lvlText w:val="%2"/>
      <w:lvlJc w:val="left"/>
      <w:pPr>
        <w:ind w:left="14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BA4CE74">
      <w:start w:val="1"/>
      <w:numFmt w:val="lowerRoman"/>
      <w:lvlText w:val="%3"/>
      <w:lvlJc w:val="left"/>
      <w:pPr>
        <w:ind w:left="21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6A2FA78">
      <w:start w:val="1"/>
      <w:numFmt w:val="decimal"/>
      <w:lvlText w:val="%4"/>
      <w:lvlJc w:val="left"/>
      <w:pPr>
        <w:ind w:left="28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1A03E08">
      <w:start w:val="1"/>
      <w:numFmt w:val="lowerLetter"/>
      <w:lvlText w:val="%5"/>
      <w:lvlJc w:val="left"/>
      <w:pPr>
        <w:ind w:left="35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AD07D92">
      <w:start w:val="1"/>
      <w:numFmt w:val="lowerRoman"/>
      <w:lvlText w:val="%6"/>
      <w:lvlJc w:val="left"/>
      <w:pPr>
        <w:ind w:left="43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1EED0C">
      <w:start w:val="1"/>
      <w:numFmt w:val="decimal"/>
      <w:lvlText w:val="%7"/>
      <w:lvlJc w:val="left"/>
      <w:pPr>
        <w:ind w:left="50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923976">
      <w:start w:val="1"/>
      <w:numFmt w:val="lowerLetter"/>
      <w:lvlText w:val="%8"/>
      <w:lvlJc w:val="left"/>
      <w:pPr>
        <w:ind w:left="57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6282402">
      <w:start w:val="1"/>
      <w:numFmt w:val="lowerRoman"/>
      <w:lvlText w:val="%9"/>
      <w:lvlJc w:val="left"/>
      <w:pPr>
        <w:ind w:left="64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A0D08CA"/>
    <w:multiLevelType w:val="hybridMultilevel"/>
    <w:tmpl w:val="D230F9DE"/>
    <w:lvl w:ilvl="0" w:tplc="4AF4029E">
      <w:start w:val="9"/>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2553A">
      <w:start w:val="1"/>
      <w:numFmt w:val="lowerLetter"/>
      <w:lvlText w:val="%2"/>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C0174">
      <w:start w:val="1"/>
      <w:numFmt w:val="lowerRoman"/>
      <w:lvlText w:val="%3"/>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63454">
      <w:start w:val="1"/>
      <w:numFmt w:val="decimal"/>
      <w:lvlText w:val="%4"/>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4584A">
      <w:start w:val="1"/>
      <w:numFmt w:val="lowerLetter"/>
      <w:lvlText w:val="%5"/>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6004C4">
      <w:start w:val="1"/>
      <w:numFmt w:val="lowerRoman"/>
      <w:lvlText w:val="%6"/>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C30CE">
      <w:start w:val="1"/>
      <w:numFmt w:val="decimal"/>
      <w:lvlText w:val="%7"/>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4DA">
      <w:start w:val="1"/>
      <w:numFmt w:val="lowerLetter"/>
      <w:lvlText w:val="%8"/>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A11EE">
      <w:start w:val="1"/>
      <w:numFmt w:val="lowerRoman"/>
      <w:lvlText w:val="%9"/>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48"/>
    <w:rsid w:val="000D159F"/>
    <w:rsid w:val="000E7331"/>
    <w:rsid w:val="001035E5"/>
    <w:rsid w:val="001D79EF"/>
    <w:rsid w:val="001E28A4"/>
    <w:rsid w:val="002176CF"/>
    <w:rsid w:val="002B6EF1"/>
    <w:rsid w:val="003B7CFC"/>
    <w:rsid w:val="003F4B70"/>
    <w:rsid w:val="0040347C"/>
    <w:rsid w:val="0044330B"/>
    <w:rsid w:val="004A77E1"/>
    <w:rsid w:val="004D3DC7"/>
    <w:rsid w:val="0057242D"/>
    <w:rsid w:val="0059074A"/>
    <w:rsid w:val="005C73F3"/>
    <w:rsid w:val="005D47DD"/>
    <w:rsid w:val="008A0B9C"/>
    <w:rsid w:val="00903201"/>
    <w:rsid w:val="009B47CF"/>
    <w:rsid w:val="009D1E68"/>
    <w:rsid w:val="00AA10A3"/>
    <w:rsid w:val="00AA179F"/>
    <w:rsid w:val="00AA7FF5"/>
    <w:rsid w:val="00AB1B4F"/>
    <w:rsid w:val="00AC4B97"/>
    <w:rsid w:val="00AC5C0E"/>
    <w:rsid w:val="00B4714E"/>
    <w:rsid w:val="00B71F47"/>
    <w:rsid w:val="00C01530"/>
    <w:rsid w:val="00D36B82"/>
    <w:rsid w:val="00D60DF6"/>
    <w:rsid w:val="00D71518"/>
    <w:rsid w:val="00E01B68"/>
    <w:rsid w:val="00E6508B"/>
    <w:rsid w:val="00E82248"/>
    <w:rsid w:val="00ED73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716D2"/>
  <w15:docId w15:val="{5E9A7AE6-D18F-4ED0-BAD0-C5FF107E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4" w:line="525" w:lineRule="auto"/>
      <w:ind w:left="668" w:hanging="66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bidi/>
      <w:spacing w:after="316"/>
      <w:ind w:left="340"/>
      <w:jc w:val="center"/>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bidi/>
      <w:spacing w:after="264"/>
      <w:ind w:left="10" w:right="3257" w:hanging="10"/>
      <w:jc w:val="center"/>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4714E"/>
    <w:pPr>
      <w:ind w:left="720"/>
      <w:contextualSpacing/>
    </w:pPr>
  </w:style>
  <w:style w:type="paragraph" w:styleId="Header">
    <w:name w:val="header"/>
    <w:basedOn w:val="Normal"/>
    <w:link w:val="HeaderChar"/>
    <w:uiPriority w:val="99"/>
    <w:unhideWhenUsed/>
    <w:rsid w:val="005D4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7D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nkrggtmnpfnpseuj[1].pdf</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nkrggtmnpfnpseuj[1].pdf</dc:title>
  <dc:subject/>
  <dc:creator>M.Azizi</dc:creator>
  <cp:keywords/>
  <dc:description/>
  <cp:lastModifiedBy>pc</cp:lastModifiedBy>
  <cp:revision>2</cp:revision>
  <dcterms:created xsi:type="dcterms:W3CDTF">2023-04-24T08:36:00Z</dcterms:created>
  <dcterms:modified xsi:type="dcterms:W3CDTF">2023-04-24T08:36:00Z</dcterms:modified>
</cp:coreProperties>
</file>